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F6F" w:rsidRPr="009625A9" w:rsidRDefault="00C74341" w:rsidP="00C74341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C74341">
        <w:rPr>
          <w:rFonts w:ascii="新細明體" w:hAnsi="新細明體" w:hint="eastAsia"/>
          <w:b/>
          <w:sz w:val="28"/>
          <w:szCs w:val="28"/>
        </w:rPr>
        <w:t>「</w:t>
      </w:r>
      <w:r w:rsidRPr="00C74341">
        <w:rPr>
          <w:rFonts w:eastAsia="標楷體" w:hint="eastAsia"/>
          <w:b/>
          <w:sz w:val="28"/>
          <w:szCs w:val="28"/>
        </w:rPr>
        <w:t>重點作物健康管理生產體系及關鍵技術之研發</w:t>
      </w:r>
      <w:r w:rsidRPr="00C74341">
        <w:rPr>
          <w:rFonts w:ascii="新細明體" w:hAnsi="新細明體" w:hint="eastAsia"/>
          <w:b/>
          <w:sz w:val="28"/>
          <w:szCs w:val="28"/>
        </w:rPr>
        <w:t>」</w:t>
      </w:r>
      <w:r w:rsidRPr="00C74341">
        <w:rPr>
          <w:rFonts w:eastAsia="標楷體" w:hint="eastAsia"/>
          <w:b/>
          <w:sz w:val="28"/>
          <w:szCs w:val="28"/>
        </w:rPr>
        <w:t>10</w:t>
      </w:r>
      <w:r w:rsidR="00167212">
        <w:rPr>
          <w:rFonts w:eastAsia="標楷體" w:hint="eastAsia"/>
          <w:b/>
          <w:sz w:val="28"/>
          <w:szCs w:val="28"/>
        </w:rPr>
        <w:t>3</w:t>
      </w:r>
      <w:r w:rsidRPr="00C74341">
        <w:rPr>
          <w:rFonts w:eastAsia="標楷體" w:hint="eastAsia"/>
          <w:b/>
          <w:sz w:val="28"/>
          <w:szCs w:val="28"/>
        </w:rPr>
        <w:t>年</w:t>
      </w:r>
      <w:r w:rsidRPr="00C74341">
        <w:rPr>
          <w:rFonts w:ascii="標楷體" w:eastAsia="標楷體" w:hAnsi="標楷體" w:hint="eastAsia"/>
          <w:b/>
          <w:sz w:val="28"/>
          <w:szCs w:val="28"/>
        </w:rPr>
        <w:t>成果發表</w:t>
      </w:r>
      <w:r w:rsidRPr="00C74341">
        <w:rPr>
          <w:rFonts w:eastAsia="標楷體" w:hint="eastAsia"/>
          <w:b/>
          <w:sz w:val="28"/>
          <w:szCs w:val="28"/>
        </w:rPr>
        <w:t>暨研討會</w:t>
      </w:r>
    </w:p>
    <w:p w:rsidR="00430594" w:rsidRPr="00414E11" w:rsidRDefault="00430594" w:rsidP="0048539C">
      <w:pPr>
        <w:pStyle w:val="ab"/>
        <w:snapToGrid w:val="0"/>
        <w:spacing w:beforeLines="50"/>
        <w:ind w:leftChars="-101" w:left="2"/>
        <w:rPr>
          <w:rFonts w:hAnsi="標楷體"/>
          <w:bCs/>
          <w:sz w:val="24"/>
          <w:szCs w:val="24"/>
        </w:rPr>
      </w:pPr>
    </w:p>
    <w:p w:rsidR="008C278D" w:rsidRDefault="00C74341" w:rsidP="00A15F5C">
      <w:pPr>
        <w:pStyle w:val="ab"/>
        <w:snapToGrid w:val="0"/>
        <w:spacing w:beforeLines="50" w:line="400" w:lineRule="exact"/>
        <w:ind w:leftChars="1" w:left="2" w:firstLineChars="176" w:firstLine="422"/>
        <w:rPr>
          <w:rFonts w:hAnsi="標楷體"/>
          <w:bCs/>
          <w:sz w:val="24"/>
          <w:szCs w:val="24"/>
        </w:rPr>
      </w:pPr>
      <w:r w:rsidRPr="00C74341">
        <w:rPr>
          <w:rFonts w:hAnsi="標楷體" w:hint="eastAsia"/>
          <w:bCs/>
          <w:sz w:val="24"/>
          <w:szCs w:val="24"/>
        </w:rPr>
        <w:t>健康農業為</w:t>
      </w:r>
      <w:r w:rsidR="00D1498B" w:rsidRPr="00D1498B">
        <w:rPr>
          <w:rFonts w:hAnsi="標楷體" w:hint="eastAsia"/>
          <w:bCs/>
          <w:sz w:val="24"/>
          <w:szCs w:val="24"/>
        </w:rPr>
        <w:t>行政院農業委員會</w:t>
      </w:r>
      <w:r w:rsidRPr="00C74341">
        <w:rPr>
          <w:rFonts w:hAnsi="標楷體" w:hint="eastAsia"/>
          <w:bCs/>
          <w:sz w:val="24"/>
          <w:szCs w:val="24"/>
        </w:rPr>
        <w:t>所推動『健康農業精緻卓越方案』三大主軸之一，核心目標在建構農產品安全生產管理體系，以保障消費者吃的安全。</w:t>
      </w:r>
      <w:r w:rsidR="00D1498B" w:rsidRPr="00414E11">
        <w:rPr>
          <w:rFonts w:hAnsi="標楷體" w:hint="eastAsia"/>
          <w:bCs/>
          <w:sz w:val="24"/>
          <w:szCs w:val="24"/>
        </w:rPr>
        <w:t>為</w:t>
      </w:r>
      <w:r w:rsidR="00D1498B">
        <w:rPr>
          <w:rFonts w:hAnsi="標楷體" w:hint="eastAsia"/>
          <w:bCs/>
          <w:sz w:val="24"/>
          <w:szCs w:val="24"/>
        </w:rPr>
        <w:t>了落實健康農業之推動，農委會自</w:t>
      </w:r>
      <w:r w:rsidR="00D1498B" w:rsidRPr="00D1498B">
        <w:rPr>
          <w:rFonts w:hAnsi="標楷體" w:hint="eastAsia"/>
          <w:bCs/>
          <w:sz w:val="24"/>
          <w:szCs w:val="24"/>
        </w:rPr>
        <w:t>民國</w:t>
      </w:r>
      <w:r w:rsidR="00D1498B" w:rsidRPr="00D1498B">
        <w:rPr>
          <w:rFonts w:hAnsi="標楷體" w:hint="eastAsia"/>
          <w:bCs/>
          <w:sz w:val="24"/>
          <w:szCs w:val="24"/>
        </w:rPr>
        <w:t>100</w:t>
      </w:r>
      <w:r w:rsidR="00D1498B" w:rsidRPr="00D1498B">
        <w:rPr>
          <w:rFonts w:hAnsi="標楷體" w:hint="eastAsia"/>
          <w:bCs/>
          <w:sz w:val="24"/>
          <w:szCs w:val="24"/>
        </w:rPr>
        <w:t>年</w:t>
      </w:r>
      <w:r w:rsidR="00D1498B">
        <w:rPr>
          <w:rFonts w:hAnsi="標楷體" w:hint="eastAsia"/>
          <w:bCs/>
          <w:sz w:val="24"/>
          <w:szCs w:val="24"/>
        </w:rPr>
        <w:t>起</w:t>
      </w:r>
      <w:r w:rsidR="00D1498B" w:rsidRPr="00D1498B">
        <w:rPr>
          <w:rFonts w:hAnsi="標楷體" w:hint="eastAsia"/>
          <w:bCs/>
          <w:sz w:val="24"/>
          <w:szCs w:val="24"/>
        </w:rPr>
        <w:t>，動員所屬農業試驗改良場所，正式啟動我國作物健康管理生產體系推動工作。以國人日常飲食之大宗作物及藥檢不合格比例較高的作物為重點，結合各農業試驗改良場所，依單位屬性及轄區主要作物分工，開發目標作物健康管理關鍵技術，依據產業問題，整合導入現有栽培管理技術，並透過田間示範觀摩及講習，將技術推廣予農民。</w:t>
      </w:r>
    </w:p>
    <w:p w:rsidR="00D1498B" w:rsidRDefault="00616099" w:rsidP="0048539C">
      <w:pPr>
        <w:pStyle w:val="ab"/>
        <w:snapToGrid w:val="0"/>
        <w:spacing w:beforeLines="50" w:line="400" w:lineRule="exact"/>
        <w:ind w:leftChars="1" w:left="2" w:firstLineChars="176" w:firstLine="422"/>
        <w:rPr>
          <w:rFonts w:hAnsi="標楷體"/>
          <w:bCs/>
          <w:sz w:val="24"/>
          <w:szCs w:val="24"/>
        </w:rPr>
      </w:pPr>
      <w:r w:rsidRPr="00D1498B">
        <w:rPr>
          <w:rFonts w:hAnsi="標楷體" w:hint="eastAsia"/>
          <w:bCs/>
          <w:sz w:val="24"/>
          <w:szCs w:val="24"/>
        </w:rPr>
        <w:t>有別於傳統農業以集約耕作、追求高產為目標，作物健康管理強調與環境的共榮，由環境的健康來創造作物的健康，進而達到減少用藥，保障農民及消費者健康。</w:t>
      </w:r>
      <w:r w:rsidR="00BC6E75">
        <w:rPr>
          <w:rFonts w:hAnsi="標楷體" w:hint="eastAsia"/>
          <w:bCs/>
          <w:sz w:val="24"/>
          <w:szCs w:val="24"/>
        </w:rPr>
        <w:t>目前</w:t>
      </w:r>
      <w:r>
        <w:rPr>
          <w:rFonts w:hAnsi="標楷體" w:hint="eastAsia"/>
          <w:bCs/>
          <w:sz w:val="24"/>
          <w:szCs w:val="24"/>
        </w:rPr>
        <w:t>已陸續建立</w:t>
      </w:r>
      <w:r w:rsidRPr="00616099">
        <w:rPr>
          <w:rFonts w:hAnsi="標楷體" w:hint="eastAsia"/>
          <w:bCs/>
          <w:sz w:val="24"/>
          <w:szCs w:val="24"/>
        </w:rPr>
        <w:t>豆菜類、設施蔬菜、青蔥、</w:t>
      </w:r>
      <w:r>
        <w:rPr>
          <w:rFonts w:hAnsi="標楷體" w:hint="eastAsia"/>
          <w:bCs/>
          <w:sz w:val="24"/>
          <w:szCs w:val="24"/>
        </w:rPr>
        <w:t>小葉菜、</w:t>
      </w:r>
      <w:r w:rsidR="008E4C79">
        <w:rPr>
          <w:rFonts w:hAnsi="標楷體" w:hint="eastAsia"/>
          <w:bCs/>
          <w:sz w:val="24"/>
          <w:szCs w:val="24"/>
        </w:rPr>
        <w:t>芽菜、芋頭、</w:t>
      </w:r>
      <w:r w:rsidRPr="00616099">
        <w:rPr>
          <w:rFonts w:hAnsi="標楷體" w:hint="eastAsia"/>
          <w:bCs/>
          <w:sz w:val="24"/>
          <w:szCs w:val="24"/>
        </w:rPr>
        <w:t>小果番茄、香瓜、草莓、花胡瓜、綠竹筍、茭白筍、水稻、甘藷、葡萄、柑橘、文旦、金柑、鳳梨、番石榴、芒果、蓮霧、印度棗、木瓜、番荔枝、茶、杭菊</w:t>
      </w:r>
      <w:r>
        <w:rPr>
          <w:rFonts w:hAnsi="標楷體" w:hint="eastAsia"/>
          <w:bCs/>
          <w:sz w:val="24"/>
          <w:szCs w:val="24"/>
        </w:rPr>
        <w:t>等作物之健康管理</w:t>
      </w:r>
      <w:r w:rsidR="00DA7733">
        <w:rPr>
          <w:rFonts w:hAnsi="標楷體" w:hint="eastAsia"/>
          <w:bCs/>
          <w:sz w:val="24"/>
          <w:szCs w:val="24"/>
        </w:rPr>
        <w:t>生產體系</w:t>
      </w:r>
      <w:r>
        <w:rPr>
          <w:rFonts w:hAnsi="標楷體" w:hint="eastAsia"/>
          <w:bCs/>
          <w:sz w:val="24"/>
          <w:szCs w:val="24"/>
        </w:rPr>
        <w:t>，</w:t>
      </w:r>
      <w:r w:rsidR="00DA7733">
        <w:rPr>
          <w:rFonts w:hAnsi="標楷體" w:hint="eastAsia"/>
          <w:bCs/>
          <w:sz w:val="24"/>
          <w:szCs w:val="24"/>
        </w:rPr>
        <w:t>並開發</w:t>
      </w:r>
      <w:r w:rsidR="00A2029C" w:rsidRPr="00A2029C">
        <w:rPr>
          <w:rFonts w:hAnsi="標楷體" w:hint="eastAsia"/>
          <w:bCs/>
          <w:sz w:val="24"/>
          <w:szCs w:val="24"/>
        </w:rPr>
        <w:t>豆菜類蔬菜病蟲害整合防治技術</w:t>
      </w:r>
      <w:r w:rsidR="00A2029C">
        <w:rPr>
          <w:rFonts w:hAnsi="標楷體" w:hint="eastAsia"/>
          <w:bCs/>
          <w:sz w:val="24"/>
          <w:szCs w:val="24"/>
        </w:rPr>
        <w:t>、</w:t>
      </w:r>
      <w:r w:rsidR="00A02D0C">
        <w:rPr>
          <w:rFonts w:hAnsi="標楷體" w:hint="eastAsia"/>
          <w:bCs/>
          <w:sz w:val="24"/>
          <w:szCs w:val="24"/>
        </w:rPr>
        <w:t>豇豆低溫保鮮技術、豇豆耐病根砧嫁接苗生產技術、水稻疏秧寬植技術</w:t>
      </w:r>
      <w:r w:rsidR="00DA7733" w:rsidRPr="00DA7733">
        <w:rPr>
          <w:rFonts w:hAnsi="標楷體" w:hint="eastAsia"/>
          <w:bCs/>
          <w:sz w:val="24"/>
          <w:szCs w:val="24"/>
        </w:rPr>
        <w:t>、</w:t>
      </w:r>
      <w:r w:rsidR="00A02D0C">
        <w:rPr>
          <w:rFonts w:hAnsi="標楷體" w:hint="eastAsia"/>
          <w:bCs/>
          <w:sz w:val="24"/>
          <w:szCs w:val="24"/>
        </w:rPr>
        <w:t>杭菊健康分株苗繁殖技術、</w:t>
      </w:r>
      <w:r w:rsidR="00DA7733" w:rsidRPr="00DA7733">
        <w:rPr>
          <w:rFonts w:hAnsi="標楷體" w:hint="eastAsia"/>
          <w:bCs/>
          <w:sz w:val="24"/>
          <w:szCs w:val="24"/>
        </w:rPr>
        <w:t>設施蔬菜病蟲害整合性管理與安全用藥技術、害蟲防治雛型機、綠竹無嵌紋病毒健康種苗生產及檢驗技術、茭白筍銹病防治技術、花胡瓜健康嫁接苗及非農藥資材防治露菌病技術、葡萄整枝及營養調整技術、</w:t>
      </w:r>
      <w:r w:rsidR="00A2029C">
        <w:rPr>
          <w:rFonts w:hAnsi="標楷體" w:hint="eastAsia"/>
          <w:bCs/>
          <w:sz w:val="24"/>
          <w:szCs w:val="24"/>
        </w:rPr>
        <w:t>金柑採果期非農藥防治技術、</w:t>
      </w:r>
      <w:r w:rsidR="00DA7733" w:rsidRPr="00DA7733">
        <w:rPr>
          <w:rFonts w:hAnsi="標楷體" w:hint="eastAsia"/>
          <w:bCs/>
          <w:sz w:val="24"/>
          <w:szCs w:val="24"/>
        </w:rPr>
        <w:t>茂谷柑果實期日燒與象皮病保護劑及應用技術、木瓜褐斑病防治技術、芒果深層施肥技術、柑桔窄胸天牛省工防治資材等</w:t>
      </w:r>
      <w:r w:rsidR="00A02D0C">
        <w:rPr>
          <w:rFonts w:hAnsi="標楷體" w:hint="eastAsia"/>
          <w:bCs/>
          <w:sz w:val="24"/>
          <w:szCs w:val="24"/>
        </w:rPr>
        <w:t>數十項</w:t>
      </w:r>
      <w:r w:rsidR="00DA7733" w:rsidRPr="00DA7733">
        <w:rPr>
          <w:rFonts w:hAnsi="標楷體" w:hint="eastAsia"/>
          <w:bCs/>
          <w:sz w:val="24"/>
          <w:szCs w:val="24"/>
        </w:rPr>
        <w:t>關鍵技術。</w:t>
      </w:r>
    </w:p>
    <w:p w:rsidR="0059731C" w:rsidRDefault="00DA7733" w:rsidP="0048539C">
      <w:pPr>
        <w:pStyle w:val="ab"/>
        <w:snapToGrid w:val="0"/>
        <w:spacing w:beforeLines="50" w:line="400" w:lineRule="exact"/>
        <w:ind w:leftChars="1" w:left="2" w:firstLineChars="176" w:firstLine="422"/>
        <w:rPr>
          <w:rFonts w:ascii="標楷體" w:hAnsi="標楷體"/>
          <w:bCs/>
          <w:color w:val="auto"/>
          <w:sz w:val="24"/>
          <w:szCs w:val="24"/>
        </w:rPr>
      </w:pPr>
      <w:r w:rsidRPr="0059731C">
        <w:rPr>
          <w:rFonts w:ascii="標楷體" w:hAnsi="標楷體" w:hint="eastAsia"/>
          <w:bCs/>
          <w:color w:val="auto"/>
          <w:sz w:val="24"/>
          <w:szCs w:val="24"/>
        </w:rPr>
        <w:t>在全體農業試驗改良場所同仁努力之下</w:t>
      </w:r>
      <w:r w:rsidR="00AB2A7A" w:rsidRPr="0059731C">
        <w:rPr>
          <w:rFonts w:ascii="標楷體" w:hAnsi="標楷體" w:hint="eastAsia"/>
          <w:bCs/>
          <w:color w:val="auto"/>
          <w:sz w:val="24"/>
          <w:szCs w:val="24"/>
        </w:rPr>
        <w:t>，</w:t>
      </w:r>
      <w:r w:rsidRPr="0059731C">
        <w:rPr>
          <w:rFonts w:ascii="標楷體" w:hAnsi="標楷體" w:hint="eastAsia"/>
          <w:bCs/>
          <w:color w:val="auto"/>
          <w:sz w:val="24"/>
          <w:szCs w:val="24"/>
        </w:rPr>
        <w:t>輔導之示範農戶</w:t>
      </w:r>
      <w:r w:rsidR="00FC0424">
        <w:rPr>
          <w:rFonts w:ascii="標楷體" w:hAnsi="標楷體" w:hint="eastAsia"/>
          <w:bCs/>
          <w:color w:val="auto"/>
          <w:sz w:val="24"/>
          <w:szCs w:val="24"/>
        </w:rPr>
        <w:t>不僅</w:t>
      </w:r>
      <w:r w:rsidRPr="0059731C">
        <w:rPr>
          <w:rFonts w:ascii="標楷體" w:hAnsi="標楷體" w:hint="eastAsia"/>
          <w:bCs/>
          <w:color w:val="auto"/>
          <w:sz w:val="24"/>
          <w:szCs w:val="24"/>
        </w:rPr>
        <w:t>產品品質</w:t>
      </w:r>
      <w:r w:rsidR="0059731C" w:rsidRPr="0059731C">
        <w:rPr>
          <w:rFonts w:ascii="標楷體" w:hAnsi="標楷體" w:hint="eastAsia"/>
          <w:bCs/>
          <w:color w:val="auto"/>
          <w:sz w:val="24"/>
          <w:szCs w:val="24"/>
        </w:rPr>
        <w:t>大幅</w:t>
      </w:r>
      <w:r w:rsidRPr="0059731C">
        <w:rPr>
          <w:rFonts w:ascii="標楷體" w:hAnsi="標楷體" w:hint="eastAsia"/>
          <w:bCs/>
          <w:color w:val="auto"/>
          <w:sz w:val="24"/>
          <w:szCs w:val="24"/>
        </w:rPr>
        <w:t>提升</w:t>
      </w:r>
      <w:r w:rsidR="0059731C">
        <w:rPr>
          <w:rFonts w:ascii="標楷體" w:hAnsi="標楷體" w:hint="eastAsia"/>
          <w:bCs/>
          <w:color w:val="auto"/>
          <w:sz w:val="24"/>
          <w:szCs w:val="24"/>
        </w:rPr>
        <w:t>、</w:t>
      </w:r>
      <w:r w:rsidR="0059731C" w:rsidRPr="0059731C">
        <w:rPr>
          <w:rFonts w:ascii="標楷體" w:hAnsi="標楷體" w:hint="eastAsia"/>
          <w:bCs/>
          <w:color w:val="auto"/>
          <w:sz w:val="24"/>
          <w:szCs w:val="24"/>
        </w:rPr>
        <w:t>維持</w:t>
      </w:r>
      <w:r w:rsidRPr="0059731C">
        <w:rPr>
          <w:rFonts w:ascii="標楷體" w:hAnsi="標楷體" w:hint="eastAsia"/>
          <w:bCs/>
          <w:color w:val="auto"/>
          <w:sz w:val="24"/>
          <w:szCs w:val="24"/>
        </w:rPr>
        <w:t>穩定量產、</w:t>
      </w:r>
      <w:r w:rsidR="00FC0424" w:rsidRPr="0059731C">
        <w:rPr>
          <w:rFonts w:ascii="標楷體" w:hAnsi="標楷體" w:hint="eastAsia"/>
          <w:bCs/>
          <w:color w:val="auto"/>
          <w:sz w:val="24"/>
          <w:szCs w:val="24"/>
        </w:rPr>
        <w:t>平均收益增加</w:t>
      </w:r>
      <w:r w:rsidR="00FC0424">
        <w:rPr>
          <w:rFonts w:ascii="標楷體" w:hAnsi="標楷體" w:hint="eastAsia"/>
          <w:bCs/>
          <w:color w:val="auto"/>
          <w:sz w:val="24"/>
          <w:szCs w:val="24"/>
        </w:rPr>
        <w:t>，</w:t>
      </w:r>
      <w:r w:rsidRPr="0059731C">
        <w:rPr>
          <w:rFonts w:ascii="標楷體" w:hAnsi="標楷體" w:hint="eastAsia"/>
          <w:bCs/>
          <w:color w:val="auto"/>
          <w:sz w:val="24"/>
          <w:szCs w:val="24"/>
        </w:rPr>
        <w:t>環境品質</w:t>
      </w:r>
      <w:r w:rsidR="00FC0424">
        <w:rPr>
          <w:rFonts w:ascii="標楷體" w:hAnsi="標楷體" w:hint="eastAsia"/>
          <w:bCs/>
          <w:color w:val="auto"/>
          <w:sz w:val="24"/>
          <w:szCs w:val="24"/>
        </w:rPr>
        <w:t>亦獲得</w:t>
      </w:r>
      <w:r w:rsidRPr="0059731C">
        <w:rPr>
          <w:rFonts w:ascii="標楷體" w:hAnsi="標楷體" w:hint="eastAsia"/>
          <w:bCs/>
          <w:color w:val="auto"/>
          <w:sz w:val="24"/>
          <w:szCs w:val="24"/>
        </w:rPr>
        <w:t>改善</w:t>
      </w:r>
      <w:r w:rsidR="0059731C">
        <w:rPr>
          <w:rFonts w:ascii="標楷體" w:hAnsi="標楷體" w:hint="eastAsia"/>
          <w:bCs/>
          <w:color w:val="auto"/>
          <w:sz w:val="24"/>
          <w:szCs w:val="24"/>
        </w:rPr>
        <w:t>、</w:t>
      </w:r>
      <w:r w:rsidRPr="0059731C">
        <w:rPr>
          <w:rFonts w:ascii="標楷體" w:hAnsi="標楷體" w:hint="eastAsia"/>
          <w:bCs/>
          <w:color w:val="auto"/>
          <w:sz w:val="24"/>
          <w:szCs w:val="24"/>
        </w:rPr>
        <w:t>農藥殘留</w:t>
      </w:r>
      <w:r w:rsidR="0059731C" w:rsidRPr="0059731C">
        <w:rPr>
          <w:rFonts w:ascii="標楷體" w:hAnsi="標楷體" w:hint="eastAsia"/>
          <w:bCs/>
          <w:color w:val="auto"/>
          <w:sz w:val="24"/>
          <w:szCs w:val="24"/>
        </w:rPr>
        <w:t>比例下降</w:t>
      </w:r>
      <w:r w:rsidR="00FC0424">
        <w:rPr>
          <w:rFonts w:ascii="標楷體" w:hAnsi="標楷體" w:hint="eastAsia"/>
          <w:bCs/>
          <w:color w:val="auto"/>
          <w:sz w:val="24"/>
          <w:szCs w:val="24"/>
        </w:rPr>
        <w:t>，達成</w:t>
      </w:r>
      <w:r w:rsidR="00FC0424" w:rsidRPr="00FC0424">
        <w:rPr>
          <w:rFonts w:ascii="標楷體" w:hAnsi="標楷體" w:hint="eastAsia"/>
          <w:bCs/>
          <w:color w:val="auto"/>
          <w:sz w:val="24"/>
          <w:szCs w:val="24"/>
        </w:rPr>
        <w:t>農友、消費者與環境</w:t>
      </w:r>
      <w:r w:rsidR="00FC0424">
        <w:rPr>
          <w:rFonts w:ascii="標楷體" w:hAnsi="標楷體" w:hint="eastAsia"/>
          <w:bCs/>
          <w:color w:val="auto"/>
          <w:sz w:val="24"/>
          <w:szCs w:val="24"/>
        </w:rPr>
        <w:t>三贏的目標</w:t>
      </w:r>
      <w:r w:rsidRPr="0059731C">
        <w:rPr>
          <w:rFonts w:ascii="標楷體" w:hAnsi="標楷體" w:hint="eastAsia"/>
          <w:bCs/>
          <w:color w:val="auto"/>
          <w:sz w:val="24"/>
          <w:szCs w:val="24"/>
        </w:rPr>
        <w:t>。</w:t>
      </w:r>
      <w:r w:rsidR="00AB2A7A" w:rsidRPr="0059731C">
        <w:rPr>
          <w:rFonts w:ascii="標楷體" w:hAnsi="標楷體" w:hint="eastAsia"/>
          <w:bCs/>
          <w:color w:val="auto"/>
          <w:sz w:val="24"/>
          <w:szCs w:val="24"/>
        </w:rPr>
        <w:t>本次研討會</w:t>
      </w:r>
      <w:r w:rsidR="0050075C">
        <w:rPr>
          <w:rFonts w:ascii="標楷體" w:hAnsi="標楷體" w:hint="eastAsia"/>
          <w:bCs/>
          <w:color w:val="auto"/>
          <w:sz w:val="24"/>
          <w:szCs w:val="24"/>
        </w:rPr>
        <w:t>將透過</w:t>
      </w:r>
      <w:r w:rsidR="0059731C" w:rsidRPr="0059731C">
        <w:rPr>
          <w:rFonts w:ascii="標楷體" w:hAnsi="標楷體" w:hint="eastAsia"/>
          <w:bCs/>
          <w:color w:val="auto"/>
          <w:sz w:val="24"/>
          <w:szCs w:val="24"/>
        </w:rPr>
        <w:t>口頭</w:t>
      </w:r>
      <w:r w:rsidR="00B252B2" w:rsidRPr="0059731C">
        <w:rPr>
          <w:rFonts w:ascii="標楷體" w:hAnsi="標楷體" w:hint="eastAsia"/>
          <w:bCs/>
          <w:color w:val="auto"/>
          <w:sz w:val="24"/>
          <w:szCs w:val="24"/>
        </w:rPr>
        <w:t>報告與</w:t>
      </w:r>
      <w:r w:rsidR="0059731C" w:rsidRPr="0059731C">
        <w:rPr>
          <w:rFonts w:ascii="標楷體" w:hAnsi="標楷體" w:hint="eastAsia"/>
          <w:bCs/>
          <w:color w:val="auto"/>
          <w:sz w:val="24"/>
          <w:szCs w:val="24"/>
        </w:rPr>
        <w:t>壁</w:t>
      </w:r>
      <w:r w:rsidR="00B252B2" w:rsidRPr="0059731C">
        <w:rPr>
          <w:rFonts w:ascii="標楷體" w:hAnsi="標楷體" w:hint="eastAsia"/>
          <w:bCs/>
          <w:color w:val="auto"/>
          <w:sz w:val="24"/>
          <w:szCs w:val="24"/>
        </w:rPr>
        <w:t>報展示，</w:t>
      </w:r>
      <w:r w:rsidR="0050075C">
        <w:rPr>
          <w:rFonts w:ascii="標楷體" w:hAnsi="標楷體" w:hint="eastAsia"/>
          <w:bCs/>
          <w:color w:val="auto"/>
          <w:sz w:val="24"/>
          <w:szCs w:val="24"/>
        </w:rPr>
        <w:t>將103年度</w:t>
      </w:r>
      <w:r w:rsidR="00A2029C">
        <w:rPr>
          <w:rFonts w:ascii="標楷體" w:hAnsi="標楷體" w:hint="eastAsia"/>
          <w:bCs/>
          <w:color w:val="auto"/>
          <w:sz w:val="24"/>
          <w:szCs w:val="24"/>
        </w:rPr>
        <w:t>研發與推動</w:t>
      </w:r>
      <w:r w:rsidR="0050075C">
        <w:rPr>
          <w:rFonts w:ascii="標楷體" w:hAnsi="標楷體" w:hint="eastAsia"/>
          <w:bCs/>
          <w:color w:val="auto"/>
          <w:sz w:val="24"/>
          <w:szCs w:val="24"/>
        </w:rPr>
        <w:t>成果</w:t>
      </w:r>
      <w:r w:rsidR="0059731C">
        <w:rPr>
          <w:rFonts w:ascii="標楷體" w:hAnsi="標楷體" w:hint="eastAsia"/>
          <w:bCs/>
          <w:color w:val="auto"/>
          <w:sz w:val="24"/>
          <w:szCs w:val="24"/>
        </w:rPr>
        <w:t>與</w:t>
      </w:r>
      <w:r w:rsidR="0059731C" w:rsidRPr="0059731C">
        <w:rPr>
          <w:rFonts w:ascii="標楷體" w:hAnsi="標楷體" w:hint="eastAsia"/>
          <w:bCs/>
          <w:color w:val="auto"/>
          <w:sz w:val="24"/>
          <w:szCs w:val="24"/>
        </w:rPr>
        <w:t>農民朋友及各地區農會、產銷班、生產合作社</w:t>
      </w:r>
      <w:r w:rsidR="0059731C">
        <w:rPr>
          <w:rFonts w:ascii="標楷體" w:hAnsi="標楷體" w:hint="eastAsia"/>
          <w:bCs/>
          <w:color w:val="auto"/>
          <w:sz w:val="24"/>
          <w:szCs w:val="24"/>
        </w:rPr>
        <w:t>進行分享與交流</w:t>
      </w:r>
      <w:r w:rsidR="00A9530B" w:rsidRPr="0059731C">
        <w:rPr>
          <w:rFonts w:ascii="標楷體" w:hAnsi="標楷體" w:hint="eastAsia"/>
          <w:bCs/>
          <w:color w:val="auto"/>
          <w:sz w:val="24"/>
          <w:szCs w:val="24"/>
        </w:rPr>
        <w:t>。</w:t>
      </w:r>
    </w:p>
    <w:p w:rsidR="00AB2A7A" w:rsidRPr="0059731C" w:rsidRDefault="0059731C" w:rsidP="0048539C">
      <w:pPr>
        <w:pStyle w:val="ab"/>
        <w:snapToGrid w:val="0"/>
        <w:spacing w:beforeLines="50" w:line="400" w:lineRule="exact"/>
        <w:ind w:leftChars="1" w:left="2" w:firstLineChars="176" w:firstLine="422"/>
        <w:rPr>
          <w:rFonts w:ascii="標楷體" w:hAnsi="標楷體"/>
          <w:bCs/>
          <w:color w:val="auto"/>
          <w:sz w:val="24"/>
          <w:szCs w:val="24"/>
        </w:rPr>
      </w:pPr>
      <w:r>
        <w:rPr>
          <w:rFonts w:ascii="標楷體" w:hAnsi="標楷體" w:hint="eastAsia"/>
          <w:bCs/>
          <w:color w:val="auto"/>
          <w:sz w:val="24"/>
          <w:szCs w:val="24"/>
        </w:rPr>
        <w:t>敬</w:t>
      </w:r>
      <w:r w:rsidR="00787F3E" w:rsidRPr="0059731C">
        <w:rPr>
          <w:rFonts w:ascii="標楷體" w:hAnsi="標楷體" w:hint="eastAsia"/>
          <w:bCs/>
          <w:color w:val="auto"/>
          <w:sz w:val="24"/>
          <w:szCs w:val="24"/>
        </w:rPr>
        <w:t>邀專家先進共襄盛舉，蒞臨</w:t>
      </w:r>
      <w:r w:rsidR="00AB2A7A" w:rsidRPr="0059731C">
        <w:rPr>
          <w:rFonts w:ascii="標楷體" w:hAnsi="標楷體" w:hint="eastAsia"/>
          <w:bCs/>
          <w:color w:val="auto"/>
          <w:sz w:val="24"/>
          <w:szCs w:val="24"/>
        </w:rPr>
        <w:t>指教!</w:t>
      </w:r>
    </w:p>
    <w:p w:rsidR="00430594" w:rsidRPr="00414E11" w:rsidRDefault="00430594" w:rsidP="0048539C">
      <w:pPr>
        <w:pStyle w:val="ab"/>
        <w:snapToGrid w:val="0"/>
        <w:spacing w:beforeLines="50"/>
        <w:ind w:leftChars="-101" w:left="2"/>
        <w:rPr>
          <w:rFonts w:ascii="標楷體" w:hAnsi="標楷體"/>
          <w:b/>
          <w:sz w:val="24"/>
          <w:szCs w:val="24"/>
        </w:rPr>
      </w:pPr>
    </w:p>
    <w:p w:rsidR="00B252B2" w:rsidRPr="00414E11" w:rsidRDefault="00B252B2" w:rsidP="00F8393F">
      <w:pPr>
        <w:adjustRightInd w:val="0"/>
        <w:snapToGrid w:val="0"/>
        <w:spacing w:line="276" w:lineRule="auto"/>
        <w:rPr>
          <w:rFonts w:ascii="標楷體" w:eastAsia="標楷體" w:hAnsi="標楷體"/>
          <w:b/>
        </w:rPr>
      </w:pPr>
      <w:r w:rsidRPr="00414E11">
        <w:rPr>
          <w:rFonts w:ascii="標楷體" w:eastAsia="標楷體" w:hAnsi="標楷體" w:hint="eastAsia"/>
          <w:b/>
        </w:rPr>
        <w:t>※時    間：</w:t>
      </w:r>
      <w:r w:rsidRPr="00414E11">
        <w:rPr>
          <w:rFonts w:eastAsia="標楷體" w:hint="eastAsia"/>
          <w:b/>
        </w:rPr>
        <w:t>10</w:t>
      </w:r>
      <w:r w:rsidR="0050075C">
        <w:rPr>
          <w:rFonts w:eastAsia="標楷體" w:hint="eastAsia"/>
          <w:b/>
        </w:rPr>
        <w:t>4</w:t>
      </w:r>
      <w:r w:rsidRPr="00414E11">
        <w:rPr>
          <w:rFonts w:eastAsia="標楷體"/>
          <w:b/>
        </w:rPr>
        <w:t>年</w:t>
      </w:r>
      <w:r w:rsidR="00B91E3C" w:rsidRPr="00B91E3C">
        <w:rPr>
          <w:b/>
        </w:rPr>
        <w:t>2</w:t>
      </w:r>
      <w:r w:rsidRPr="00B91E3C">
        <w:rPr>
          <w:rFonts w:eastAsia="標楷體"/>
          <w:b/>
        </w:rPr>
        <w:t>月</w:t>
      </w:r>
      <w:r w:rsidR="00B91E3C" w:rsidRPr="00B91E3C">
        <w:rPr>
          <w:b/>
        </w:rPr>
        <w:t>12</w:t>
      </w:r>
      <w:r w:rsidRPr="00B91E3C">
        <w:rPr>
          <w:rFonts w:eastAsia="標楷體"/>
          <w:b/>
        </w:rPr>
        <w:t>日</w:t>
      </w:r>
      <w:r w:rsidRPr="00B91E3C">
        <w:rPr>
          <w:rFonts w:eastAsia="標楷體"/>
          <w:b/>
        </w:rPr>
        <w:t>(</w:t>
      </w:r>
      <w:r w:rsidRPr="00B91E3C">
        <w:rPr>
          <w:rFonts w:eastAsia="標楷體"/>
          <w:b/>
        </w:rPr>
        <w:t>星期</w:t>
      </w:r>
      <w:r w:rsidR="00B91E3C" w:rsidRPr="00B91E3C">
        <w:rPr>
          <w:rFonts w:ascii="標楷體" w:eastAsia="標楷體" w:hAnsi="標楷體"/>
          <w:b/>
        </w:rPr>
        <w:t>四</w:t>
      </w:r>
      <w:r w:rsidRPr="00414E11">
        <w:rPr>
          <w:rFonts w:eastAsia="標楷體" w:hint="eastAsia"/>
          <w:b/>
        </w:rPr>
        <w:t xml:space="preserve">)  </w:t>
      </w:r>
      <w:r w:rsidRPr="00414E11">
        <w:rPr>
          <w:rFonts w:eastAsia="標楷體" w:hint="eastAsia"/>
          <w:b/>
        </w:rPr>
        <w:t>上</w:t>
      </w:r>
      <w:r w:rsidRPr="00414E11">
        <w:rPr>
          <w:rFonts w:eastAsia="標楷體"/>
          <w:b/>
        </w:rPr>
        <w:t>午</w:t>
      </w:r>
      <w:r w:rsidRPr="00414E11">
        <w:rPr>
          <w:rFonts w:eastAsia="標楷體" w:hint="eastAsia"/>
          <w:b/>
        </w:rPr>
        <w:t>9</w:t>
      </w:r>
      <w:r w:rsidRPr="00414E11">
        <w:rPr>
          <w:rFonts w:eastAsia="標楷體"/>
          <w:b/>
        </w:rPr>
        <w:t>時</w:t>
      </w:r>
      <w:r w:rsidR="0050075C">
        <w:rPr>
          <w:rFonts w:eastAsia="標楷體" w:hint="eastAsia"/>
          <w:b/>
        </w:rPr>
        <w:t>30</w:t>
      </w:r>
      <w:r w:rsidR="0050075C">
        <w:rPr>
          <w:rFonts w:eastAsia="標楷體" w:hint="eastAsia"/>
          <w:b/>
        </w:rPr>
        <w:t>分</w:t>
      </w:r>
      <w:r w:rsidRPr="00414E11">
        <w:rPr>
          <w:rFonts w:eastAsia="標楷體"/>
          <w:b/>
        </w:rPr>
        <w:t>至</w:t>
      </w:r>
      <w:r w:rsidRPr="00414E11">
        <w:rPr>
          <w:rFonts w:eastAsia="標楷體" w:hint="eastAsia"/>
          <w:b/>
        </w:rPr>
        <w:t>下午</w:t>
      </w:r>
      <w:r w:rsidR="0050075C">
        <w:rPr>
          <w:rFonts w:eastAsia="標楷體" w:hint="eastAsia"/>
          <w:b/>
        </w:rPr>
        <w:t>4</w:t>
      </w:r>
      <w:r w:rsidRPr="00414E11">
        <w:rPr>
          <w:rFonts w:eastAsia="標楷體"/>
          <w:b/>
        </w:rPr>
        <w:t>時</w:t>
      </w:r>
    </w:p>
    <w:p w:rsidR="003C730B" w:rsidRPr="00414E11" w:rsidRDefault="00B252B2" w:rsidP="00F8393F">
      <w:pPr>
        <w:adjustRightInd w:val="0"/>
        <w:snapToGrid w:val="0"/>
        <w:spacing w:line="276" w:lineRule="auto"/>
        <w:rPr>
          <w:rFonts w:ascii="標楷體" w:eastAsia="標楷體" w:hAnsi="標楷體"/>
          <w:b/>
          <w:color w:val="000000"/>
        </w:rPr>
      </w:pPr>
      <w:r w:rsidRPr="00414E11">
        <w:rPr>
          <w:rFonts w:ascii="標楷體" w:eastAsia="標楷體" w:hAnsi="標楷體" w:hint="eastAsia"/>
          <w:b/>
        </w:rPr>
        <w:t>※</w:t>
      </w:r>
      <w:r w:rsidR="00845231" w:rsidRPr="00414E11">
        <w:rPr>
          <w:rFonts w:ascii="標楷體" w:eastAsia="標楷體" w:hAnsi="標楷體" w:hint="eastAsia"/>
          <w:b/>
        </w:rPr>
        <w:t>地點</w:t>
      </w:r>
      <w:r w:rsidR="003C730B" w:rsidRPr="00414E11">
        <w:rPr>
          <w:rFonts w:ascii="標楷體" w:eastAsia="標楷體" w:hAnsi="標楷體" w:hint="eastAsia"/>
          <w:b/>
        </w:rPr>
        <w:t>：</w:t>
      </w:r>
      <w:r w:rsidR="009625A9" w:rsidRPr="00414E11">
        <w:rPr>
          <w:rFonts w:eastAsia="標楷體" w:hAnsi="標楷體" w:hint="eastAsia"/>
          <w:b/>
        </w:rPr>
        <w:t>農業試驗所國際會議廳</w:t>
      </w:r>
      <w:r w:rsidR="009625A9" w:rsidRPr="00414E11">
        <w:rPr>
          <w:rFonts w:eastAsia="標楷體" w:hAnsi="標楷體" w:hint="eastAsia"/>
          <w:b/>
        </w:rPr>
        <w:t>(</w:t>
      </w:r>
      <w:r w:rsidR="009625A9" w:rsidRPr="00414E11">
        <w:rPr>
          <w:rFonts w:eastAsia="標楷體" w:hAnsi="標楷體" w:hint="eastAsia"/>
          <w:b/>
        </w:rPr>
        <w:t>台中市霧峰區中正路</w:t>
      </w:r>
      <w:r w:rsidR="009625A9" w:rsidRPr="00414E11">
        <w:rPr>
          <w:rFonts w:eastAsia="標楷體" w:hAnsi="標楷體" w:hint="eastAsia"/>
          <w:b/>
        </w:rPr>
        <w:t>189</w:t>
      </w:r>
      <w:r w:rsidR="009625A9" w:rsidRPr="00414E11">
        <w:rPr>
          <w:rFonts w:eastAsia="標楷體" w:hAnsi="標楷體" w:hint="eastAsia"/>
          <w:b/>
        </w:rPr>
        <w:t>號科技服務大樓</w:t>
      </w:r>
      <w:r w:rsidR="009625A9" w:rsidRPr="00414E11">
        <w:rPr>
          <w:rFonts w:eastAsia="標楷體" w:hAnsi="標楷體" w:hint="eastAsia"/>
          <w:b/>
        </w:rPr>
        <w:t>)</w:t>
      </w:r>
    </w:p>
    <w:p w:rsidR="00543386" w:rsidRDefault="005073D8" w:rsidP="00F8393F">
      <w:pPr>
        <w:adjustRightInd w:val="0"/>
        <w:snapToGrid w:val="0"/>
        <w:spacing w:line="276" w:lineRule="auto"/>
        <w:rPr>
          <w:rFonts w:ascii="標楷體" w:eastAsia="標楷體" w:hAnsi="標楷體"/>
          <w:b/>
        </w:rPr>
      </w:pPr>
      <w:r w:rsidRPr="00414E11">
        <w:rPr>
          <w:rFonts w:ascii="標楷體" w:eastAsia="標楷體" w:hAnsi="標楷體" w:hint="eastAsia"/>
          <w:b/>
        </w:rPr>
        <w:t>※報名</w:t>
      </w:r>
      <w:r w:rsidR="007F3664" w:rsidRPr="00414E11">
        <w:rPr>
          <w:rFonts w:ascii="標楷體" w:eastAsia="標楷體" w:hAnsi="標楷體" w:hint="eastAsia"/>
          <w:b/>
        </w:rPr>
        <w:t>方式</w:t>
      </w:r>
      <w:r w:rsidRPr="00414E11">
        <w:rPr>
          <w:rFonts w:ascii="標楷體" w:eastAsia="標楷體" w:hAnsi="標楷體" w:hint="eastAsia"/>
          <w:b/>
        </w:rPr>
        <w:t>：</w:t>
      </w:r>
      <w:r w:rsidR="00543386">
        <w:rPr>
          <w:rFonts w:ascii="標楷體" w:eastAsia="標楷體" w:hAnsi="標楷體" w:hint="eastAsia"/>
          <w:b/>
        </w:rPr>
        <w:t xml:space="preserve">郵寄報名(台中市霧峰區中正路189號，農業化學組 </w:t>
      </w:r>
      <w:r w:rsidR="00B91E3C">
        <w:rPr>
          <w:rFonts w:ascii="標楷體" w:eastAsia="標楷體" w:hAnsi="標楷體" w:hint="eastAsia"/>
          <w:b/>
        </w:rPr>
        <w:t>林素禎</w:t>
      </w:r>
      <w:r w:rsidR="00543386">
        <w:rPr>
          <w:rFonts w:ascii="標楷體" w:eastAsia="標楷體" w:hAnsi="標楷體" w:hint="eastAsia"/>
          <w:b/>
        </w:rPr>
        <w:t>小姐收)</w:t>
      </w:r>
    </w:p>
    <w:p w:rsidR="00543386" w:rsidRDefault="00543386" w:rsidP="00543386">
      <w:pPr>
        <w:adjustRightInd w:val="0"/>
        <w:snapToGrid w:val="0"/>
        <w:spacing w:line="276" w:lineRule="auto"/>
        <w:ind w:leftChars="590" w:left="1416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傳真報名</w:t>
      </w:r>
      <w:r w:rsidRPr="00361F6B">
        <w:rPr>
          <w:rFonts w:eastAsia="標楷體"/>
          <w:b/>
        </w:rPr>
        <w:t>(04-233</w:t>
      </w:r>
      <w:r w:rsidR="00361F6B" w:rsidRPr="00361F6B">
        <w:rPr>
          <w:rFonts w:eastAsia="標楷體"/>
          <w:b/>
        </w:rPr>
        <w:t>02805</w:t>
      </w:r>
      <w:r w:rsidR="00B91E3C">
        <w:rPr>
          <w:rFonts w:ascii="標楷體" w:eastAsia="標楷體" w:hAnsi="標楷體" w:hint="eastAsia"/>
          <w:b/>
        </w:rPr>
        <w:t>林素禎</w:t>
      </w:r>
      <w:r>
        <w:rPr>
          <w:rFonts w:ascii="標楷體" w:eastAsia="標楷體" w:hAnsi="標楷體" w:hint="eastAsia"/>
          <w:b/>
        </w:rPr>
        <w:t>小姐)</w:t>
      </w:r>
    </w:p>
    <w:p w:rsidR="00543386" w:rsidRDefault="00F8393F" w:rsidP="00543386">
      <w:pPr>
        <w:adjustRightInd w:val="0"/>
        <w:snapToGrid w:val="0"/>
        <w:spacing w:line="276" w:lineRule="auto"/>
        <w:ind w:leftChars="590" w:left="1416"/>
        <w:rPr>
          <w:rFonts w:ascii="標楷體" w:eastAsia="標楷體" w:hAnsi="標楷體"/>
          <w:b/>
        </w:rPr>
      </w:pPr>
      <w:r w:rsidRPr="00414E11">
        <w:rPr>
          <w:rFonts w:ascii="標楷體" w:eastAsia="標楷體" w:hAnsi="標楷體" w:hint="eastAsia"/>
          <w:b/>
        </w:rPr>
        <w:t>網路報名</w:t>
      </w:r>
      <w:r w:rsidR="00543386">
        <w:rPr>
          <w:rFonts w:ascii="標楷體" w:eastAsia="標楷體" w:hAnsi="標楷體" w:hint="eastAsia"/>
          <w:b/>
        </w:rPr>
        <w:t>(網址：</w:t>
      </w:r>
      <w:r w:rsidR="00720FC3" w:rsidRPr="00720FC3">
        <w:rPr>
          <w:rFonts w:ascii="標楷體" w:eastAsia="標楷體" w:hAnsi="標楷體"/>
          <w:b/>
        </w:rPr>
        <w:t>http://web.tari.gov.tw/registration</w:t>
      </w:r>
      <w:r w:rsidR="00543386">
        <w:rPr>
          <w:rFonts w:ascii="標楷體" w:eastAsia="標楷體" w:hAnsi="標楷體" w:hint="eastAsia"/>
          <w:b/>
        </w:rPr>
        <w:t>)</w:t>
      </w:r>
    </w:p>
    <w:p w:rsidR="00B252B2" w:rsidRDefault="00F8393F" w:rsidP="00543386">
      <w:pPr>
        <w:adjustRightInd w:val="0"/>
        <w:snapToGrid w:val="0"/>
        <w:spacing w:line="276" w:lineRule="auto"/>
        <w:ind w:leftChars="531" w:left="1274"/>
        <w:rPr>
          <w:rFonts w:ascii="標楷體" w:eastAsia="標楷體" w:hAnsi="標楷體"/>
          <w:b/>
        </w:rPr>
      </w:pPr>
      <w:r w:rsidRPr="00414E11">
        <w:rPr>
          <w:rFonts w:ascii="標楷體" w:eastAsia="標楷體" w:hAnsi="標楷體" w:hint="eastAsia"/>
          <w:b/>
        </w:rPr>
        <w:t xml:space="preserve"> (</w:t>
      </w:r>
      <w:r w:rsidR="005073D8" w:rsidRPr="00414E11">
        <w:rPr>
          <w:rFonts w:ascii="標楷體" w:eastAsia="標楷體" w:hAnsi="標楷體" w:hint="eastAsia"/>
          <w:b/>
        </w:rPr>
        <w:t>免費</w:t>
      </w:r>
      <w:r w:rsidRPr="00414E11">
        <w:rPr>
          <w:rFonts w:ascii="標楷體" w:eastAsia="標楷體" w:hAnsi="標楷體" w:hint="eastAsia"/>
          <w:b/>
        </w:rPr>
        <w:t>報名；由於場地座位及文宣講義數量有限，敬請提前報名)</w:t>
      </w:r>
    </w:p>
    <w:p w:rsidR="00494B37" w:rsidRPr="00414E11" w:rsidRDefault="00494B37" w:rsidP="00494B37">
      <w:pPr>
        <w:adjustRightInd w:val="0"/>
        <w:snapToGrid w:val="0"/>
        <w:spacing w:line="276" w:lineRule="auto"/>
        <w:rPr>
          <w:rFonts w:ascii="標楷體" w:eastAsia="標楷體" w:hAnsi="標楷體"/>
          <w:b/>
        </w:rPr>
      </w:pPr>
      <w:r w:rsidRPr="00414E11">
        <w:rPr>
          <w:rFonts w:ascii="標楷體" w:eastAsia="標楷體" w:hAnsi="標楷體" w:hint="eastAsia"/>
          <w:b/>
        </w:rPr>
        <w:t>※報名</w:t>
      </w:r>
      <w:r>
        <w:rPr>
          <w:rFonts w:ascii="標楷體" w:eastAsia="標楷體" w:hAnsi="標楷體" w:hint="eastAsia"/>
          <w:b/>
        </w:rPr>
        <w:t>截止日期：</w:t>
      </w:r>
      <w:r w:rsidRPr="00A2029C">
        <w:rPr>
          <w:rFonts w:eastAsia="標楷體"/>
          <w:b/>
        </w:rPr>
        <w:t>10</w:t>
      </w:r>
      <w:r w:rsidR="0050075C" w:rsidRPr="00A2029C">
        <w:rPr>
          <w:rFonts w:eastAsia="標楷體"/>
          <w:b/>
        </w:rPr>
        <w:t>4</w:t>
      </w:r>
      <w:r>
        <w:rPr>
          <w:rFonts w:ascii="標楷體" w:eastAsia="標楷體" w:hAnsi="標楷體" w:hint="eastAsia"/>
          <w:b/>
        </w:rPr>
        <w:t>年</w:t>
      </w:r>
      <w:r w:rsidR="00B91E3C" w:rsidRPr="00B91E3C">
        <w:rPr>
          <w:b/>
        </w:rPr>
        <w:t>2</w:t>
      </w:r>
      <w:r w:rsidRPr="00B91E3C">
        <w:rPr>
          <w:rFonts w:eastAsia="標楷體"/>
          <w:b/>
        </w:rPr>
        <w:t>月</w:t>
      </w:r>
      <w:r w:rsidR="00B91E3C" w:rsidRPr="00B91E3C">
        <w:rPr>
          <w:b/>
        </w:rPr>
        <w:t>10</w:t>
      </w:r>
      <w:r w:rsidRPr="00B91E3C">
        <w:rPr>
          <w:rFonts w:eastAsia="標楷體"/>
          <w:b/>
        </w:rPr>
        <w:t>日</w:t>
      </w:r>
    </w:p>
    <w:p w:rsidR="007D3855" w:rsidRPr="006039E0" w:rsidRDefault="007D3855" w:rsidP="0048539C">
      <w:pPr>
        <w:pStyle w:val="ab"/>
        <w:snapToGrid w:val="0"/>
        <w:spacing w:beforeLines="50" w:line="240" w:lineRule="atLeast"/>
        <w:ind w:left="0" w:hanging="2"/>
        <w:rPr>
          <w:rFonts w:hAnsi="標楷體"/>
          <w:bCs/>
          <w:color w:val="auto"/>
          <w:sz w:val="24"/>
          <w:szCs w:val="24"/>
        </w:rPr>
      </w:pPr>
    </w:p>
    <w:p w:rsidR="008C278D" w:rsidRDefault="0090110B" w:rsidP="0048539C">
      <w:pPr>
        <w:adjustRightInd w:val="0"/>
        <w:snapToGrid w:val="0"/>
        <w:spacing w:afterLines="50"/>
        <w:jc w:val="center"/>
        <w:rPr>
          <w:rFonts w:eastAsia="標楷體"/>
          <w:b/>
          <w:sz w:val="28"/>
          <w:szCs w:val="28"/>
        </w:rPr>
      </w:pPr>
      <w:r w:rsidRPr="00414E11">
        <w:rPr>
          <w:rFonts w:eastAsia="標楷體"/>
        </w:rPr>
        <w:br w:type="page"/>
      </w:r>
      <w:r w:rsidR="008C278D" w:rsidRPr="008C278D">
        <w:rPr>
          <w:rFonts w:ascii="新細明體" w:hAnsi="新細明體" w:hint="eastAsia"/>
          <w:b/>
          <w:sz w:val="28"/>
          <w:szCs w:val="28"/>
        </w:rPr>
        <w:lastRenderedPageBreak/>
        <w:t>「</w:t>
      </w:r>
      <w:r w:rsidR="008C278D" w:rsidRPr="008C278D">
        <w:rPr>
          <w:rFonts w:eastAsia="標楷體" w:hint="eastAsia"/>
          <w:b/>
          <w:sz w:val="28"/>
          <w:szCs w:val="28"/>
        </w:rPr>
        <w:t>重點作物健康管理生產體系及關鍵技術之研發</w:t>
      </w:r>
      <w:r w:rsidR="008C278D" w:rsidRPr="008C278D">
        <w:rPr>
          <w:rFonts w:ascii="新細明體" w:hAnsi="新細明體" w:hint="eastAsia"/>
          <w:b/>
          <w:sz w:val="28"/>
          <w:szCs w:val="28"/>
        </w:rPr>
        <w:t>」</w:t>
      </w:r>
      <w:r w:rsidR="008C278D" w:rsidRPr="008C278D">
        <w:rPr>
          <w:rFonts w:eastAsia="標楷體" w:hint="eastAsia"/>
          <w:b/>
          <w:sz w:val="28"/>
          <w:szCs w:val="28"/>
        </w:rPr>
        <w:t>10</w:t>
      </w:r>
      <w:r w:rsidR="00866CA5">
        <w:rPr>
          <w:rFonts w:eastAsia="標楷體" w:hint="eastAsia"/>
          <w:b/>
          <w:sz w:val="28"/>
          <w:szCs w:val="28"/>
        </w:rPr>
        <w:t>3</w:t>
      </w:r>
      <w:r w:rsidR="008C278D" w:rsidRPr="008C278D">
        <w:rPr>
          <w:rFonts w:eastAsia="標楷體" w:hint="eastAsia"/>
          <w:b/>
          <w:sz w:val="28"/>
          <w:szCs w:val="28"/>
        </w:rPr>
        <w:t>年</w:t>
      </w:r>
      <w:r w:rsidR="008C278D" w:rsidRPr="008C278D">
        <w:rPr>
          <w:rFonts w:ascii="標楷體" w:eastAsia="標楷體" w:hAnsi="標楷體" w:hint="eastAsia"/>
          <w:b/>
          <w:sz w:val="28"/>
          <w:szCs w:val="28"/>
        </w:rPr>
        <w:t>成果發表</w:t>
      </w:r>
      <w:r w:rsidR="008C278D" w:rsidRPr="008C278D">
        <w:rPr>
          <w:rFonts w:eastAsia="標楷體" w:hint="eastAsia"/>
          <w:b/>
          <w:sz w:val="28"/>
          <w:szCs w:val="28"/>
        </w:rPr>
        <w:t>暨研討會議程</w:t>
      </w:r>
    </w:p>
    <w:tbl>
      <w:tblPr>
        <w:tblW w:w="9881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575"/>
        <w:gridCol w:w="5386"/>
        <w:gridCol w:w="1701"/>
        <w:gridCol w:w="1219"/>
      </w:tblGrid>
      <w:tr w:rsidR="00FC0424" w:rsidRPr="00FC0424" w:rsidTr="0048539C">
        <w:trPr>
          <w:trHeight w:val="20"/>
        </w:trPr>
        <w:tc>
          <w:tcPr>
            <w:tcW w:w="1575" w:type="dxa"/>
            <w:shd w:val="clear" w:color="auto" w:fill="auto"/>
            <w:vAlign w:val="center"/>
            <w:hideMark/>
          </w:tcPr>
          <w:p w:rsidR="00FC0424" w:rsidRPr="00FC0424" w:rsidRDefault="00FC0424" w:rsidP="001C1B6E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C0424">
              <w:rPr>
                <w:rFonts w:ascii="標楷體" w:eastAsia="標楷體" w:hAnsi="標楷體" w:cs="新細明體" w:hint="eastAsia"/>
                <w:color w:val="000000"/>
                <w:kern w:val="0"/>
              </w:rPr>
              <w:t>時間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FC0424" w:rsidRPr="00FC0424" w:rsidRDefault="00FC0424" w:rsidP="001C1B6E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C0424">
              <w:rPr>
                <w:rFonts w:ascii="標楷體" w:eastAsia="標楷體" w:hAnsi="標楷體" w:cs="新細明體" w:hint="eastAsia"/>
                <w:color w:val="000000"/>
                <w:kern w:val="0"/>
              </w:rPr>
              <w:t>議程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C0424" w:rsidRPr="00FC0424" w:rsidRDefault="00FC0424" w:rsidP="001C1B6E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C0424">
              <w:rPr>
                <w:rFonts w:ascii="標楷體" w:eastAsia="標楷體" w:hAnsi="標楷體" w:cs="新細明體" w:hint="eastAsia"/>
                <w:color w:val="000000"/>
                <w:kern w:val="0"/>
              </w:rPr>
              <w:t>講者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FC0424" w:rsidRPr="00FC0424" w:rsidRDefault="00FC0424" w:rsidP="001C1B6E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C0424">
              <w:rPr>
                <w:rFonts w:ascii="標楷體" w:eastAsia="標楷體" w:hAnsi="標楷體" w:cs="新細明體" w:hint="eastAsia"/>
                <w:color w:val="000000"/>
                <w:kern w:val="0"/>
              </w:rPr>
              <w:t>主持人</w:t>
            </w:r>
          </w:p>
        </w:tc>
      </w:tr>
      <w:tr w:rsidR="00FC0424" w:rsidRPr="00FC0424" w:rsidTr="0048539C">
        <w:trPr>
          <w:trHeight w:val="20"/>
        </w:trPr>
        <w:tc>
          <w:tcPr>
            <w:tcW w:w="1575" w:type="dxa"/>
            <w:shd w:val="clear" w:color="auto" w:fill="auto"/>
            <w:vAlign w:val="center"/>
            <w:hideMark/>
          </w:tcPr>
          <w:p w:rsidR="00FC0424" w:rsidRPr="00FC0424" w:rsidRDefault="004136C1" w:rsidP="004136C1">
            <w:pPr>
              <w:widowControl/>
              <w:spacing w:line="44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09</w:t>
            </w:r>
            <w:r w:rsidR="00FC0424" w:rsidRPr="00FC0424">
              <w:rPr>
                <w:color w:val="000000"/>
                <w:kern w:val="0"/>
              </w:rPr>
              <w:t>:</w:t>
            </w:r>
            <w:r>
              <w:rPr>
                <w:rFonts w:hint="eastAsia"/>
                <w:color w:val="000000"/>
                <w:kern w:val="0"/>
              </w:rPr>
              <w:t>0</w:t>
            </w:r>
            <w:r w:rsidR="00FC0424" w:rsidRPr="00FC0424">
              <w:rPr>
                <w:color w:val="000000"/>
                <w:kern w:val="0"/>
              </w:rPr>
              <w:t>0 – 09:</w:t>
            </w:r>
            <w:r>
              <w:rPr>
                <w:rFonts w:hint="eastAsia"/>
                <w:color w:val="000000"/>
                <w:kern w:val="0"/>
              </w:rPr>
              <w:t>3</w:t>
            </w:r>
            <w:r w:rsidR="00FC0424" w:rsidRPr="00FC0424">
              <w:rPr>
                <w:color w:val="000000"/>
                <w:kern w:val="0"/>
              </w:rPr>
              <w:t>0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FC0424" w:rsidRPr="00FC0424" w:rsidRDefault="00FC0424" w:rsidP="001C1B6E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C0424">
              <w:rPr>
                <w:rFonts w:ascii="標楷體" w:eastAsia="標楷體" w:hAnsi="標楷體" w:cs="新細明體" w:hint="eastAsia"/>
                <w:color w:val="000000"/>
                <w:kern w:val="0"/>
              </w:rPr>
              <w:t>報到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C0424" w:rsidRPr="00FC0424" w:rsidRDefault="00FC0424" w:rsidP="001C1B6E">
            <w:pPr>
              <w:widowControl/>
              <w:spacing w:line="440" w:lineRule="exact"/>
              <w:rPr>
                <w:rFonts w:ascii="Calibri" w:hAnsi="Calibri" w:cs="新細明體"/>
                <w:color w:val="000000"/>
                <w:kern w:val="0"/>
              </w:rPr>
            </w:pP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FC0424" w:rsidRPr="00FC0424" w:rsidRDefault="00FC0424" w:rsidP="001C1B6E">
            <w:pPr>
              <w:widowControl/>
              <w:spacing w:line="440" w:lineRule="exact"/>
              <w:rPr>
                <w:rFonts w:ascii="Calibri" w:hAnsi="Calibri" w:cs="新細明體"/>
                <w:color w:val="000000"/>
                <w:kern w:val="0"/>
              </w:rPr>
            </w:pPr>
          </w:p>
        </w:tc>
      </w:tr>
      <w:tr w:rsidR="00FC0424" w:rsidRPr="00FC0424" w:rsidTr="0048539C">
        <w:trPr>
          <w:trHeight w:val="20"/>
        </w:trPr>
        <w:tc>
          <w:tcPr>
            <w:tcW w:w="1575" w:type="dxa"/>
            <w:shd w:val="clear" w:color="auto" w:fill="auto"/>
            <w:vAlign w:val="center"/>
            <w:hideMark/>
          </w:tcPr>
          <w:p w:rsidR="00FC0424" w:rsidRPr="00FC0424" w:rsidRDefault="00FC0424" w:rsidP="004136C1">
            <w:pPr>
              <w:widowControl/>
              <w:spacing w:line="440" w:lineRule="exact"/>
              <w:jc w:val="center"/>
              <w:rPr>
                <w:color w:val="000000"/>
                <w:kern w:val="0"/>
              </w:rPr>
            </w:pPr>
            <w:r w:rsidRPr="00FC0424">
              <w:rPr>
                <w:color w:val="000000"/>
                <w:kern w:val="0"/>
              </w:rPr>
              <w:t>09:</w:t>
            </w:r>
            <w:r w:rsidR="004136C1">
              <w:rPr>
                <w:rFonts w:hint="eastAsia"/>
                <w:color w:val="000000"/>
                <w:kern w:val="0"/>
              </w:rPr>
              <w:t>3</w:t>
            </w:r>
            <w:r w:rsidRPr="00FC0424">
              <w:rPr>
                <w:color w:val="000000"/>
                <w:kern w:val="0"/>
              </w:rPr>
              <w:t>0 – 09:</w:t>
            </w:r>
            <w:r w:rsidR="004136C1">
              <w:rPr>
                <w:rFonts w:hint="eastAsia"/>
                <w:color w:val="000000"/>
                <w:kern w:val="0"/>
              </w:rPr>
              <w:t>5</w:t>
            </w:r>
            <w:r w:rsidRPr="00FC0424">
              <w:rPr>
                <w:color w:val="000000"/>
                <w:kern w:val="0"/>
              </w:rPr>
              <w:t>0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FC0424" w:rsidRPr="00FC0424" w:rsidRDefault="00FC0424" w:rsidP="001C1B6E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C0424">
              <w:rPr>
                <w:rFonts w:ascii="標楷體" w:eastAsia="標楷體" w:hAnsi="標楷體" w:cs="新細明體" w:hint="eastAsia"/>
                <w:color w:val="000000"/>
                <w:kern w:val="0"/>
              </w:rPr>
              <w:t>開幕儀式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C0424" w:rsidRPr="00FC0424" w:rsidRDefault="00FC0424" w:rsidP="001C1B6E">
            <w:pPr>
              <w:widowControl/>
              <w:spacing w:line="4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FC0424" w:rsidRPr="00FC0424" w:rsidRDefault="00FC0424" w:rsidP="001C1B6E">
            <w:pPr>
              <w:widowControl/>
              <w:spacing w:line="440" w:lineRule="exact"/>
              <w:jc w:val="center"/>
              <w:rPr>
                <w:color w:val="000000"/>
                <w:kern w:val="0"/>
              </w:rPr>
            </w:pPr>
          </w:p>
        </w:tc>
      </w:tr>
      <w:tr w:rsidR="00FC0424" w:rsidRPr="00FC0424" w:rsidTr="0048539C">
        <w:trPr>
          <w:trHeight w:val="20"/>
        </w:trPr>
        <w:tc>
          <w:tcPr>
            <w:tcW w:w="1575" w:type="dxa"/>
            <w:shd w:val="clear" w:color="auto" w:fill="auto"/>
            <w:vAlign w:val="center"/>
            <w:hideMark/>
          </w:tcPr>
          <w:p w:rsidR="00FC0424" w:rsidRPr="00FC0424" w:rsidRDefault="00FC0424" w:rsidP="004136C1">
            <w:pPr>
              <w:widowControl/>
              <w:spacing w:line="440" w:lineRule="exact"/>
              <w:jc w:val="center"/>
              <w:rPr>
                <w:color w:val="000000"/>
                <w:kern w:val="0"/>
              </w:rPr>
            </w:pPr>
            <w:r w:rsidRPr="00FC0424">
              <w:rPr>
                <w:color w:val="000000"/>
                <w:kern w:val="0"/>
              </w:rPr>
              <w:t>09:</w:t>
            </w:r>
            <w:r w:rsidR="004136C1">
              <w:rPr>
                <w:rFonts w:hint="eastAsia"/>
                <w:color w:val="000000"/>
                <w:kern w:val="0"/>
              </w:rPr>
              <w:t>5</w:t>
            </w:r>
            <w:r w:rsidRPr="00FC0424">
              <w:rPr>
                <w:color w:val="000000"/>
                <w:kern w:val="0"/>
              </w:rPr>
              <w:t>0 – 10:</w:t>
            </w:r>
            <w:r w:rsidR="004136C1">
              <w:rPr>
                <w:rFonts w:hint="eastAsia"/>
                <w:color w:val="000000"/>
                <w:kern w:val="0"/>
              </w:rPr>
              <w:t>1</w:t>
            </w:r>
            <w:r w:rsidRPr="00FC0424">
              <w:rPr>
                <w:color w:val="000000"/>
                <w:kern w:val="0"/>
              </w:rPr>
              <w:t>0</w:t>
            </w:r>
          </w:p>
        </w:tc>
        <w:tc>
          <w:tcPr>
            <w:tcW w:w="8306" w:type="dxa"/>
            <w:gridSpan w:val="3"/>
            <w:shd w:val="clear" w:color="auto" w:fill="auto"/>
            <w:vAlign w:val="center"/>
            <w:hideMark/>
          </w:tcPr>
          <w:p w:rsidR="00FC0424" w:rsidRPr="00FC0424" w:rsidRDefault="00FC0424" w:rsidP="001C1B6E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C0424">
              <w:rPr>
                <w:rFonts w:ascii="標楷體" w:eastAsia="標楷體" w:hAnsi="標楷體" w:cs="新細明體" w:hint="eastAsia"/>
                <w:color w:val="000000"/>
                <w:kern w:val="0"/>
              </w:rPr>
              <w:t>休息</w:t>
            </w:r>
          </w:p>
        </w:tc>
      </w:tr>
      <w:tr w:rsidR="00866CA5" w:rsidRPr="00FC0424" w:rsidTr="0048539C">
        <w:trPr>
          <w:trHeight w:val="20"/>
        </w:trPr>
        <w:tc>
          <w:tcPr>
            <w:tcW w:w="1575" w:type="dxa"/>
            <w:shd w:val="clear" w:color="auto" w:fill="auto"/>
            <w:vAlign w:val="center"/>
            <w:hideMark/>
          </w:tcPr>
          <w:p w:rsidR="00866CA5" w:rsidRPr="00FC0424" w:rsidRDefault="00866CA5" w:rsidP="004136C1">
            <w:pPr>
              <w:widowControl/>
              <w:snapToGrid w:val="0"/>
              <w:spacing w:line="440" w:lineRule="exact"/>
              <w:jc w:val="center"/>
              <w:rPr>
                <w:color w:val="000000"/>
                <w:kern w:val="0"/>
              </w:rPr>
            </w:pPr>
            <w:r w:rsidRPr="00FC0424">
              <w:rPr>
                <w:color w:val="000000"/>
                <w:kern w:val="0"/>
              </w:rPr>
              <w:t>10:</w:t>
            </w:r>
            <w:r>
              <w:rPr>
                <w:rFonts w:hint="eastAsia"/>
                <w:color w:val="000000"/>
                <w:kern w:val="0"/>
              </w:rPr>
              <w:t>1</w:t>
            </w:r>
            <w:r w:rsidRPr="00FC0424">
              <w:rPr>
                <w:color w:val="000000"/>
                <w:kern w:val="0"/>
              </w:rPr>
              <w:t>0 – 10:</w:t>
            </w:r>
            <w:r>
              <w:rPr>
                <w:rFonts w:hint="eastAsia"/>
                <w:color w:val="000000"/>
                <w:kern w:val="0"/>
              </w:rPr>
              <w:t>25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:rsidR="00866CA5" w:rsidRPr="00FC0424" w:rsidRDefault="00866CA5" w:rsidP="001C1B6E">
            <w:pPr>
              <w:widowControl/>
              <w:snapToGrid w:val="0"/>
              <w:spacing w:line="44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北部地區設施蔬菜健康管理體系之建立與推廣(桃園場)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66CA5" w:rsidRPr="00FC0424" w:rsidRDefault="00866CA5" w:rsidP="001C1B6E">
            <w:pPr>
              <w:widowControl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莊國鴻</w:t>
            </w:r>
          </w:p>
        </w:tc>
        <w:tc>
          <w:tcPr>
            <w:tcW w:w="1219" w:type="dxa"/>
            <w:vMerge w:val="restart"/>
            <w:shd w:val="clear" w:color="auto" w:fill="auto"/>
            <w:vAlign w:val="center"/>
            <w:hideMark/>
          </w:tcPr>
          <w:p w:rsidR="00866CA5" w:rsidRPr="00FC0424" w:rsidRDefault="00361F6B" w:rsidP="001C1B6E">
            <w:pPr>
              <w:widowControl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馮副局長海東</w:t>
            </w:r>
          </w:p>
        </w:tc>
      </w:tr>
      <w:tr w:rsidR="00866CA5" w:rsidRPr="00FC0424" w:rsidTr="0048539C">
        <w:trPr>
          <w:trHeight w:val="20"/>
        </w:trPr>
        <w:tc>
          <w:tcPr>
            <w:tcW w:w="1575" w:type="dxa"/>
            <w:shd w:val="clear" w:color="auto" w:fill="auto"/>
            <w:vAlign w:val="center"/>
            <w:hideMark/>
          </w:tcPr>
          <w:p w:rsidR="00866CA5" w:rsidRPr="00FC0424" w:rsidRDefault="00866CA5" w:rsidP="004136C1">
            <w:pPr>
              <w:widowControl/>
              <w:snapToGrid w:val="0"/>
              <w:spacing w:line="440" w:lineRule="exact"/>
              <w:jc w:val="center"/>
              <w:rPr>
                <w:color w:val="000000"/>
                <w:kern w:val="0"/>
              </w:rPr>
            </w:pPr>
            <w:r w:rsidRPr="00FC0424">
              <w:rPr>
                <w:color w:val="000000"/>
                <w:kern w:val="0"/>
              </w:rPr>
              <w:t>10:</w:t>
            </w:r>
            <w:r>
              <w:rPr>
                <w:rFonts w:hint="eastAsia"/>
                <w:color w:val="000000"/>
                <w:kern w:val="0"/>
              </w:rPr>
              <w:t>25</w:t>
            </w:r>
            <w:r w:rsidRPr="00FC0424">
              <w:rPr>
                <w:color w:val="000000"/>
                <w:kern w:val="0"/>
              </w:rPr>
              <w:t xml:space="preserve"> – 10:4</w:t>
            </w:r>
            <w:r>
              <w:rPr>
                <w:rFonts w:hint="eastAsia"/>
                <w:color w:val="000000"/>
                <w:kern w:val="0"/>
              </w:rPr>
              <w:t>0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:rsidR="00866CA5" w:rsidRPr="00FC0424" w:rsidRDefault="00866CA5" w:rsidP="001C1B6E">
            <w:pPr>
              <w:widowControl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十字花科與豆科蔬菜健康管理策略建立</w:t>
            </w:r>
            <w:r w:rsidRPr="00FC0424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藥毒</w:t>
            </w:r>
            <w:r w:rsidRPr="00FC0424">
              <w:rPr>
                <w:rFonts w:ascii="標楷體" w:eastAsia="標楷體" w:hAnsi="標楷體" w:cs="新細明體" w:hint="eastAsia"/>
                <w:color w:val="000000"/>
                <w:kern w:val="0"/>
              </w:rPr>
              <w:t>所)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66CA5" w:rsidRPr="00FC0424" w:rsidRDefault="00866CA5" w:rsidP="001C1B6E">
            <w:pPr>
              <w:widowControl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楊秀珠</w:t>
            </w:r>
          </w:p>
        </w:tc>
        <w:tc>
          <w:tcPr>
            <w:tcW w:w="1219" w:type="dxa"/>
            <w:vMerge/>
            <w:vAlign w:val="center"/>
            <w:hideMark/>
          </w:tcPr>
          <w:p w:rsidR="00866CA5" w:rsidRPr="00FC0424" w:rsidRDefault="00866CA5" w:rsidP="001C1B6E">
            <w:pPr>
              <w:widowControl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66CA5" w:rsidRPr="00FC0424" w:rsidTr="0048539C">
        <w:trPr>
          <w:trHeight w:val="20"/>
        </w:trPr>
        <w:tc>
          <w:tcPr>
            <w:tcW w:w="1575" w:type="dxa"/>
            <w:shd w:val="clear" w:color="auto" w:fill="auto"/>
            <w:vAlign w:val="center"/>
            <w:hideMark/>
          </w:tcPr>
          <w:p w:rsidR="00866CA5" w:rsidRPr="00FC0424" w:rsidRDefault="00866CA5" w:rsidP="004136C1">
            <w:pPr>
              <w:widowControl/>
              <w:snapToGrid w:val="0"/>
              <w:spacing w:line="440" w:lineRule="exact"/>
              <w:jc w:val="center"/>
              <w:rPr>
                <w:color w:val="000000"/>
                <w:kern w:val="0"/>
              </w:rPr>
            </w:pPr>
            <w:r w:rsidRPr="00FC0424">
              <w:rPr>
                <w:color w:val="000000"/>
                <w:kern w:val="0"/>
              </w:rPr>
              <w:t>10:4</w:t>
            </w:r>
            <w:r>
              <w:rPr>
                <w:rFonts w:hint="eastAsia"/>
                <w:color w:val="000000"/>
                <w:kern w:val="0"/>
              </w:rPr>
              <w:t>0</w:t>
            </w:r>
            <w:r w:rsidRPr="00FC0424">
              <w:rPr>
                <w:color w:val="000000"/>
                <w:kern w:val="0"/>
              </w:rPr>
              <w:t xml:space="preserve"> – 1</w:t>
            </w:r>
            <w:r>
              <w:rPr>
                <w:rFonts w:hint="eastAsia"/>
                <w:color w:val="000000"/>
                <w:kern w:val="0"/>
              </w:rPr>
              <w:t>0</w:t>
            </w:r>
            <w:r w:rsidRPr="00FC0424">
              <w:rPr>
                <w:color w:val="000000"/>
                <w:kern w:val="0"/>
              </w:rPr>
              <w:t>:</w:t>
            </w:r>
            <w:r>
              <w:rPr>
                <w:rFonts w:hint="eastAsia"/>
                <w:color w:val="000000"/>
                <w:kern w:val="0"/>
              </w:rPr>
              <w:t>55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66CA5" w:rsidRPr="00FC0424" w:rsidRDefault="00866CA5" w:rsidP="004136C1">
            <w:pPr>
              <w:widowControl/>
              <w:snapToGrid w:val="0"/>
              <w:spacing w:line="44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健康芽菜生產與管理栽培之技術建立</w:t>
            </w:r>
            <w:r w:rsidRPr="00FC0424">
              <w:rPr>
                <w:rFonts w:ascii="標楷體" w:eastAsia="標楷體" w:hAnsi="標楷體" w:cs="新細明體" w:hint="eastAsia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種苗</w:t>
            </w:r>
            <w:r w:rsidRPr="00FC0424">
              <w:rPr>
                <w:rFonts w:ascii="標楷體" w:eastAsia="標楷體" w:hAnsi="標楷體" w:cs="新細明體" w:hint="eastAsia"/>
                <w:kern w:val="0"/>
              </w:rPr>
              <w:t>場)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66CA5" w:rsidRPr="00FC0424" w:rsidRDefault="00866CA5" w:rsidP="001C1B6E">
            <w:pPr>
              <w:widowControl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李美娟</w:t>
            </w:r>
          </w:p>
        </w:tc>
        <w:tc>
          <w:tcPr>
            <w:tcW w:w="1219" w:type="dxa"/>
            <w:vMerge/>
            <w:vAlign w:val="center"/>
            <w:hideMark/>
          </w:tcPr>
          <w:p w:rsidR="00866CA5" w:rsidRPr="00FC0424" w:rsidRDefault="00866CA5" w:rsidP="001C1B6E">
            <w:pPr>
              <w:widowControl/>
              <w:snapToGrid w:val="0"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66CA5" w:rsidRPr="00FC0424" w:rsidTr="0048539C">
        <w:trPr>
          <w:trHeight w:val="20"/>
        </w:trPr>
        <w:tc>
          <w:tcPr>
            <w:tcW w:w="1575" w:type="dxa"/>
            <w:shd w:val="clear" w:color="auto" w:fill="auto"/>
            <w:vAlign w:val="center"/>
            <w:hideMark/>
          </w:tcPr>
          <w:p w:rsidR="00866CA5" w:rsidRPr="00FC0424" w:rsidRDefault="00866CA5" w:rsidP="004136C1">
            <w:pPr>
              <w:widowControl/>
              <w:spacing w:line="440" w:lineRule="exact"/>
              <w:jc w:val="center"/>
              <w:rPr>
                <w:color w:val="000000"/>
                <w:kern w:val="0"/>
              </w:rPr>
            </w:pPr>
            <w:r w:rsidRPr="00FC0424">
              <w:rPr>
                <w:color w:val="000000"/>
                <w:kern w:val="0"/>
              </w:rPr>
              <w:t>1</w:t>
            </w:r>
            <w:r>
              <w:rPr>
                <w:rFonts w:hint="eastAsia"/>
                <w:color w:val="000000"/>
                <w:kern w:val="0"/>
              </w:rPr>
              <w:t>0:5</w:t>
            </w:r>
            <w:r w:rsidRPr="00FC0424">
              <w:rPr>
                <w:color w:val="000000"/>
                <w:kern w:val="0"/>
              </w:rPr>
              <w:t>0 – 11:1</w:t>
            </w:r>
            <w:r>
              <w:rPr>
                <w:rFonts w:hint="eastAsia"/>
                <w:color w:val="000000"/>
                <w:kern w:val="0"/>
              </w:rPr>
              <w:t>0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:rsidR="00866CA5" w:rsidRPr="00FC0424" w:rsidRDefault="00866CA5" w:rsidP="00D1753F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香瓜之健康管理(台南場)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66CA5" w:rsidRPr="00FC0424" w:rsidRDefault="00866CA5" w:rsidP="00D1753F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黃瑞彰</w:t>
            </w:r>
          </w:p>
        </w:tc>
        <w:tc>
          <w:tcPr>
            <w:tcW w:w="1219" w:type="dxa"/>
            <w:vMerge/>
            <w:vAlign w:val="center"/>
            <w:hideMark/>
          </w:tcPr>
          <w:p w:rsidR="00866CA5" w:rsidRPr="00FC0424" w:rsidRDefault="00866CA5" w:rsidP="001C1B6E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66CA5" w:rsidRPr="00FC0424" w:rsidTr="0048539C">
        <w:trPr>
          <w:trHeight w:val="20"/>
        </w:trPr>
        <w:tc>
          <w:tcPr>
            <w:tcW w:w="1575" w:type="dxa"/>
            <w:shd w:val="clear" w:color="auto" w:fill="auto"/>
            <w:vAlign w:val="center"/>
            <w:hideMark/>
          </w:tcPr>
          <w:p w:rsidR="00866CA5" w:rsidRPr="00FC0424" w:rsidRDefault="00866CA5" w:rsidP="004136C1">
            <w:pPr>
              <w:widowControl/>
              <w:spacing w:line="440" w:lineRule="exact"/>
              <w:jc w:val="center"/>
              <w:rPr>
                <w:color w:val="000000"/>
                <w:kern w:val="0"/>
              </w:rPr>
            </w:pPr>
            <w:r w:rsidRPr="00FC0424">
              <w:rPr>
                <w:color w:val="000000"/>
                <w:kern w:val="0"/>
              </w:rPr>
              <w:t>11:1</w:t>
            </w:r>
            <w:r>
              <w:rPr>
                <w:rFonts w:hint="eastAsia"/>
                <w:color w:val="000000"/>
                <w:kern w:val="0"/>
              </w:rPr>
              <w:t>0</w:t>
            </w:r>
            <w:r w:rsidRPr="00FC0424">
              <w:rPr>
                <w:color w:val="000000"/>
                <w:kern w:val="0"/>
              </w:rPr>
              <w:t xml:space="preserve"> – 11:</w:t>
            </w:r>
            <w:r>
              <w:rPr>
                <w:rFonts w:hint="eastAsia"/>
                <w:color w:val="000000"/>
                <w:kern w:val="0"/>
              </w:rPr>
              <w:t>25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66CA5" w:rsidRPr="00FC0424" w:rsidRDefault="00866CA5" w:rsidP="00D1753F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豇豆嫁接抗病砧木防治萎凋病初探(高雄場)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66CA5" w:rsidRPr="00FC0424" w:rsidRDefault="00866CA5" w:rsidP="00D1753F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朱雅鈴</w:t>
            </w:r>
          </w:p>
        </w:tc>
        <w:tc>
          <w:tcPr>
            <w:tcW w:w="1219" w:type="dxa"/>
            <w:vMerge/>
            <w:vAlign w:val="center"/>
            <w:hideMark/>
          </w:tcPr>
          <w:p w:rsidR="00866CA5" w:rsidRPr="00FC0424" w:rsidRDefault="00866CA5" w:rsidP="001C1B6E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66CA5" w:rsidRPr="00FC0424" w:rsidTr="0048539C">
        <w:trPr>
          <w:trHeight w:val="20"/>
        </w:trPr>
        <w:tc>
          <w:tcPr>
            <w:tcW w:w="1575" w:type="dxa"/>
            <w:shd w:val="clear" w:color="auto" w:fill="auto"/>
            <w:vAlign w:val="center"/>
          </w:tcPr>
          <w:p w:rsidR="00866CA5" w:rsidRPr="00FC0424" w:rsidRDefault="00866CA5" w:rsidP="004136C1">
            <w:pPr>
              <w:widowControl/>
              <w:spacing w:line="440" w:lineRule="exact"/>
              <w:jc w:val="center"/>
              <w:rPr>
                <w:color w:val="000000"/>
                <w:kern w:val="0"/>
              </w:rPr>
            </w:pPr>
            <w:r w:rsidRPr="00FC0424">
              <w:rPr>
                <w:color w:val="000000"/>
                <w:kern w:val="0"/>
              </w:rPr>
              <w:t>11:</w:t>
            </w:r>
            <w:r>
              <w:rPr>
                <w:rFonts w:hint="eastAsia"/>
                <w:color w:val="000000"/>
                <w:kern w:val="0"/>
              </w:rPr>
              <w:t>25</w:t>
            </w:r>
            <w:r w:rsidRPr="00FC0424">
              <w:rPr>
                <w:color w:val="000000"/>
                <w:kern w:val="0"/>
              </w:rPr>
              <w:t xml:space="preserve"> – 11:</w:t>
            </w:r>
            <w:r>
              <w:rPr>
                <w:rFonts w:hint="eastAsia"/>
                <w:color w:val="000000"/>
                <w:kern w:val="0"/>
              </w:rPr>
              <w:t>40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66CA5" w:rsidRPr="00FC0424" w:rsidRDefault="00866CA5" w:rsidP="00D1753F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水稻苗栗2號健康管理栽培技術(苗栗場)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866CA5" w:rsidRPr="00FC0424" w:rsidRDefault="00866CA5" w:rsidP="00D1753F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張素貞</w:t>
            </w:r>
          </w:p>
        </w:tc>
        <w:tc>
          <w:tcPr>
            <w:tcW w:w="1219" w:type="dxa"/>
            <w:vMerge/>
            <w:vAlign w:val="center"/>
          </w:tcPr>
          <w:p w:rsidR="00866CA5" w:rsidRPr="00FC0424" w:rsidRDefault="00866CA5" w:rsidP="001C1B6E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FC0424" w:rsidRPr="00FC0424" w:rsidTr="0048539C">
        <w:trPr>
          <w:trHeight w:val="20"/>
        </w:trPr>
        <w:tc>
          <w:tcPr>
            <w:tcW w:w="1575" w:type="dxa"/>
            <w:shd w:val="clear" w:color="auto" w:fill="auto"/>
            <w:vAlign w:val="center"/>
            <w:hideMark/>
          </w:tcPr>
          <w:p w:rsidR="00FC0424" w:rsidRPr="00FC0424" w:rsidRDefault="00FC0424" w:rsidP="00866CA5">
            <w:pPr>
              <w:widowControl/>
              <w:spacing w:line="440" w:lineRule="exact"/>
              <w:jc w:val="center"/>
              <w:rPr>
                <w:color w:val="000000"/>
                <w:kern w:val="0"/>
              </w:rPr>
            </w:pPr>
            <w:r w:rsidRPr="00FC0424">
              <w:rPr>
                <w:color w:val="000000"/>
                <w:kern w:val="0"/>
              </w:rPr>
              <w:t>11:</w:t>
            </w:r>
            <w:r w:rsidR="00866CA5">
              <w:rPr>
                <w:rFonts w:hint="eastAsia"/>
                <w:color w:val="000000"/>
                <w:kern w:val="0"/>
              </w:rPr>
              <w:t>4</w:t>
            </w:r>
            <w:r w:rsidRPr="00FC0424">
              <w:rPr>
                <w:color w:val="000000"/>
                <w:kern w:val="0"/>
              </w:rPr>
              <w:t>0 – 13:00</w:t>
            </w:r>
          </w:p>
        </w:tc>
        <w:tc>
          <w:tcPr>
            <w:tcW w:w="8306" w:type="dxa"/>
            <w:gridSpan w:val="3"/>
            <w:shd w:val="clear" w:color="auto" w:fill="auto"/>
            <w:vAlign w:val="center"/>
            <w:hideMark/>
          </w:tcPr>
          <w:p w:rsidR="00FC0424" w:rsidRPr="00FC0424" w:rsidRDefault="00FC0424" w:rsidP="001C1B6E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C0424">
              <w:rPr>
                <w:rFonts w:ascii="標楷體" w:eastAsia="標楷體" w:hAnsi="標楷體" w:cs="新細明體" w:hint="eastAsia"/>
                <w:color w:val="000000"/>
                <w:kern w:val="0"/>
              </w:rPr>
              <w:t>海報展示</w:t>
            </w:r>
            <w:r w:rsidRPr="00FC0424">
              <w:rPr>
                <w:rFonts w:eastAsia="標楷體"/>
                <w:color w:val="000000"/>
                <w:kern w:val="0"/>
              </w:rPr>
              <w:t>&amp;</w:t>
            </w:r>
            <w:r w:rsidRPr="00FC0424">
              <w:rPr>
                <w:rFonts w:ascii="標楷體" w:eastAsia="標楷體" w:hAnsi="標楷體" w:cs="新細明體" w:hint="eastAsia"/>
                <w:color w:val="000000"/>
                <w:kern w:val="0"/>
              </w:rPr>
              <w:t>午餐</w:t>
            </w:r>
          </w:p>
        </w:tc>
      </w:tr>
      <w:tr w:rsidR="001C1B6E" w:rsidRPr="00FC0424" w:rsidTr="0048539C">
        <w:trPr>
          <w:trHeight w:val="20"/>
        </w:trPr>
        <w:tc>
          <w:tcPr>
            <w:tcW w:w="1575" w:type="dxa"/>
            <w:shd w:val="clear" w:color="auto" w:fill="auto"/>
            <w:vAlign w:val="center"/>
            <w:hideMark/>
          </w:tcPr>
          <w:p w:rsidR="00FC0424" w:rsidRPr="00FC0424" w:rsidRDefault="00FC0424" w:rsidP="00866CA5">
            <w:pPr>
              <w:widowControl/>
              <w:spacing w:line="440" w:lineRule="exact"/>
              <w:jc w:val="center"/>
              <w:rPr>
                <w:color w:val="000000"/>
                <w:kern w:val="0"/>
              </w:rPr>
            </w:pPr>
            <w:r w:rsidRPr="00FC0424">
              <w:rPr>
                <w:color w:val="000000"/>
                <w:kern w:val="0"/>
              </w:rPr>
              <w:t>13:00 – 13:</w:t>
            </w:r>
            <w:r w:rsidR="00866CA5">
              <w:rPr>
                <w:rFonts w:hint="eastAsia"/>
                <w:color w:val="000000"/>
                <w:kern w:val="0"/>
              </w:rPr>
              <w:t>15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FC0424" w:rsidRPr="00FC0424" w:rsidRDefault="00E32172" w:rsidP="00E3217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杭菊健康管理生產體系之研究</w:t>
            </w:r>
            <w:r w:rsidR="00FC0424" w:rsidRPr="00FC0424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茶改</w:t>
            </w:r>
            <w:r w:rsidR="00FC0424" w:rsidRPr="00FC0424">
              <w:rPr>
                <w:rFonts w:ascii="標楷體" w:eastAsia="標楷體" w:hAnsi="標楷體" w:cs="新細明體" w:hint="eastAsia"/>
                <w:color w:val="000000"/>
                <w:kern w:val="0"/>
              </w:rPr>
              <w:t>場)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C0424" w:rsidRPr="00FC0424" w:rsidRDefault="00E32172" w:rsidP="001C1B6E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蕭孟衿</w:t>
            </w:r>
          </w:p>
        </w:tc>
        <w:tc>
          <w:tcPr>
            <w:tcW w:w="1219" w:type="dxa"/>
            <w:vMerge w:val="restart"/>
            <w:shd w:val="clear" w:color="auto" w:fill="auto"/>
            <w:vAlign w:val="center"/>
            <w:hideMark/>
          </w:tcPr>
          <w:p w:rsidR="00FC0424" w:rsidRPr="00361F6B" w:rsidRDefault="00361F6B" w:rsidP="001C1B6E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361F6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呂場長秀英</w:t>
            </w:r>
          </w:p>
        </w:tc>
      </w:tr>
      <w:tr w:rsidR="00E32172" w:rsidRPr="00FC0424" w:rsidTr="0048539C">
        <w:trPr>
          <w:trHeight w:val="20"/>
        </w:trPr>
        <w:tc>
          <w:tcPr>
            <w:tcW w:w="1575" w:type="dxa"/>
            <w:shd w:val="clear" w:color="auto" w:fill="auto"/>
            <w:vAlign w:val="center"/>
            <w:hideMark/>
          </w:tcPr>
          <w:p w:rsidR="00E32172" w:rsidRPr="00FC0424" w:rsidRDefault="00E32172" w:rsidP="00866CA5">
            <w:pPr>
              <w:widowControl/>
              <w:spacing w:line="440" w:lineRule="exact"/>
              <w:jc w:val="center"/>
              <w:rPr>
                <w:color w:val="000000"/>
                <w:kern w:val="0"/>
              </w:rPr>
            </w:pPr>
            <w:r w:rsidRPr="00FC0424">
              <w:rPr>
                <w:color w:val="000000"/>
                <w:kern w:val="0"/>
              </w:rPr>
              <w:t>13:</w:t>
            </w:r>
            <w:r>
              <w:rPr>
                <w:rFonts w:hint="eastAsia"/>
                <w:color w:val="000000"/>
                <w:kern w:val="0"/>
              </w:rPr>
              <w:t>15</w:t>
            </w:r>
            <w:r w:rsidRPr="00FC0424">
              <w:rPr>
                <w:color w:val="000000"/>
                <w:kern w:val="0"/>
              </w:rPr>
              <w:t xml:space="preserve"> – 13:</w:t>
            </w:r>
            <w:r>
              <w:rPr>
                <w:rFonts w:hint="eastAsia"/>
                <w:color w:val="000000"/>
                <w:kern w:val="0"/>
              </w:rPr>
              <w:t>30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E32172" w:rsidRPr="00FC0424" w:rsidRDefault="00E32172" w:rsidP="00D1753F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花蓮地區作物健康管理之推動</w:t>
            </w:r>
            <w:r w:rsidRPr="00FC0424">
              <w:rPr>
                <w:rFonts w:ascii="標楷體" w:eastAsia="標楷體" w:hAnsi="標楷體" w:cs="新細明體" w:hint="eastAsia"/>
                <w:color w:val="000000"/>
                <w:kern w:val="0"/>
              </w:rPr>
              <w:t>(花蓮場)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E32172" w:rsidRPr="00FC0424" w:rsidRDefault="00E32172" w:rsidP="00D1753F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陳任芳</w:t>
            </w:r>
          </w:p>
        </w:tc>
        <w:tc>
          <w:tcPr>
            <w:tcW w:w="1219" w:type="dxa"/>
            <w:vMerge/>
            <w:vAlign w:val="center"/>
            <w:hideMark/>
          </w:tcPr>
          <w:p w:rsidR="00E32172" w:rsidRPr="00FC0424" w:rsidRDefault="00E32172" w:rsidP="001C1B6E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C1B6E" w:rsidRPr="00FC0424" w:rsidTr="0048539C">
        <w:trPr>
          <w:trHeight w:val="20"/>
        </w:trPr>
        <w:tc>
          <w:tcPr>
            <w:tcW w:w="1575" w:type="dxa"/>
            <w:shd w:val="clear" w:color="auto" w:fill="auto"/>
            <w:vAlign w:val="center"/>
            <w:hideMark/>
          </w:tcPr>
          <w:p w:rsidR="00FC0424" w:rsidRPr="00AA53B7" w:rsidRDefault="00FC0424" w:rsidP="00866CA5">
            <w:pPr>
              <w:widowControl/>
              <w:spacing w:line="440" w:lineRule="exact"/>
              <w:jc w:val="center"/>
              <w:rPr>
                <w:color w:val="000000"/>
                <w:kern w:val="0"/>
              </w:rPr>
            </w:pPr>
            <w:r w:rsidRPr="00AA53B7">
              <w:rPr>
                <w:color w:val="000000"/>
                <w:kern w:val="0"/>
              </w:rPr>
              <w:t>13:</w:t>
            </w:r>
            <w:r w:rsidR="00866CA5">
              <w:rPr>
                <w:rFonts w:hint="eastAsia"/>
                <w:color w:val="000000"/>
                <w:kern w:val="0"/>
              </w:rPr>
              <w:t>30</w:t>
            </w:r>
            <w:r w:rsidRPr="00AA53B7">
              <w:rPr>
                <w:color w:val="000000"/>
                <w:kern w:val="0"/>
              </w:rPr>
              <w:t xml:space="preserve"> – 1</w:t>
            </w:r>
            <w:r w:rsidR="00866CA5">
              <w:rPr>
                <w:rFonts w:hint="eastAsia"/>
                <w:color w:val="000000"/>
                <w:kern w:val="0"/>
              </w:rPr>
              <w:t>3</w:t>
            </w:r>
            <w:r w:rsidRPr="00AA53B7">
              <w:rPr>
                <w:color w:val="000000"/>
                <w:kern w:val="0"/>
              </w:rPr>
              <w:t>:</w:t>
            </w:r>
            <w:r w:rsidR="00866CA5">
              <w:rPr>
                <w:rFonts w:hint="eastAsia"/>
                <w:color w:val="000000"/>
                <w:kern w:val="0"/>
              </w:rPr>
              <w:t>45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FC0424" w:rsidRPr="00AA53B7" w:rsidRDefault="00894160" w:rsidP="001C1B6E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金柑整枝修剪對產量及果實品質影響之研究</w:t>
            </w:r>
            <w:r w:rsidR="001C1B6E" w:rsidRPr="00AA53B7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花蓮</w:t>
            </w:r>
            <w:r w:rsidR="001C1B6E" w:rsidRPr="00AA53B7">
              <w:rPr>
                <w:rFonts w:ascii="標楷體" w:eastAsia="標楷體" w:hAnsi="標楷體" w:cs="新細明體" w:hint="eastAsia"/>
                <w:color w:val="000000"/>
                <w:kern w:val="0"/>
              </w:rPr>
              <w:t>場)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C0424" w:rsidRPr="00FC0424" w:rsidRDefault="00894160" w:rsidP="001C1B6E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李建瑩</w:t>
            </w:r>
          </w:p>
        </w:tc>
        <w:tc>
          <w:tcPr>
            <w:tcW w:w="1219" w:type="dxa"/>
            <w:vMerge/>
            <w:vAlign w:val="center"/>
            <w:hideMark/>
          </w:tcPr>
          <w:p w:rsidR="00FC0424" w:rsidRPr="00FC0424" w:rsidRDefault="00FC0424" w:rsidP="001C1B6E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94160" w:rsidRPr="00FC0424" w:rsidTr="0048539C">
        <w:trPr>
          <w:trHeight w:val="20"/>
        </w:trPr>
        <w:tc>
          <w:tcPr>
            <w:tcW w:w="1575" w:type="dxa"/>
            <w:shd w:val="clear" w:color="auto" w:fill="auto"/>
            <w:vAlign w:val="center"/>
            <w:hideMark/>
          </w:tcPr>
          <w:p w:rsidR="00894160" w:rsidRPr="00FC0424" w:rsidRDefault="00894160" w:rsidP="00866CA5">
            <w:pPr>
              <w:widowControl/>
              <w:spacing w:line="440" w:lineRule="exact"/>
              <w:jc w:val="center"/>
              <w:rPr>
                <w:color w:val="000000"/>
                <w:kern w:val="0"/>
              </w:rPr>
            </w:pPr>
            <w:r w:rsidRPr="00FC0424">
              <w:rPr>
                <w:color w:val="000000"/>
                <w:kern w:val="0"/>
              </w:rPr>
              <w:t>1</w:t>
            </w:r>
            <w:r>
              <w:rPr>
                <w:rFonts w:hint="eastAsia"/>
                <w:color w:val="000000"/>
                <w:kern w:val="0"/>
              </w:rPr>
              <w:t>3</w:t>
            </w:r>
            <w:r w:rsidRPr="00FC0424">
              <w:rPr>
                <w:color w:val="000000"/>
                <w:kern w:val="0"/>
              </w:rPr>
              <w:t>:</w:t>
            </w:r>
            <w:r>
              <w:rPr>
                <w:rFonts w:hint="eastAsia"/>
                <w:color w:val="000000"/>
                <w:kern w:val="0"/>
              </w:rPr>
              <w:t>45</w:t>
            </w:r>
            <w:r w:rsidRPr="00FC0424">
              <w:rPr>
                <w:color w:val="000000"/>
                <w:kern w:val="0"/>
              </w:rPr>
              <w:t xml:space="preserve"> – 14:</w:t>
            </w:r>
            <w:r>
              <w:rPr>
                <w:rFonts w:hint="eastAsia"/>
                <w:color w:val="000000"/>
                <w:kern w:val="0"/>
              </w:rPr>
              <w:t>00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:rsidR="00894160" w:rsidRPr="00AA53B7" w:rsidRDefault="00894160" w:rsidP="00D1753F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番荔枝健康管理</w:t>
            </w:r>
            <w:r>
              <w:rPr>
                <w:rFonts w:ascii="新細明體" w:hAnsi="新細明體" w:cs="新細明體" w:hint="eastAsia"/>
                <w:color w:val="000000"/>
                <w:kern w:val="0"/>
              </w:rPr>
              <w:t>－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留果數及病蟲害防治</w:t>
            </w:r>
            <w:r w:rsidRPr="00AA53B7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台</w:t>
            </w:r>
            <w:r w:rsidR="009B1C86">
              <w:rPr>
                <w:rFonts w:ascii="標楷體" w:eastAsia="標楷體" w:hAnsi="標楷體" w:cs="新細明體" w:hint="eastAsia"/>
                <w:color w:val="000000"/>
                <w:kern w:val="0"/>
              </w:rPr>
              <w:t>東</w:t>
            </w:r>
            <w:r w:rsidRPr="00AA53B7">
              <w:rPr>
                <w:rFonts w:ascii="標楷體" w:eastAsia="標楷體" w:hAnsi="標楷體" w:cs="新細明體" w:hint="eastAsia"/>
                <w:color w:val="000000"/>
                <w:kern w:val="0"/>
              </w:rPr>
              <w:t>場)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94160" w:rsidRPr="00FC0424" w:rsidRDefault="009B1C86" w:rsidP="00D1753F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蔡恕仁</w:t>
            </w:r>
          </w:p>
        </w:tc>
        <w:tc>
          <w:tcPr>
            <w:tcW w:w="1219" w:type="dxa"/>
            <w:vMerge/>
            <w:vAlign w:val="center"/>
            <w:hideMark/>
          </w:tcPr>
          <w:p w:rsidR="00894160" w:rsidRPr="00FC0424" w:rsidRDefault="00894160" w:rsidP="001C1B6E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B1C86" w:rsidRPr="00FC0424" w:rsidTr="0048539C">
        <w:trPr>
          <w:trHeight w:val="20"/>
        </w:trPr>
        <w:tc>
          <w:tcPr>
            <w:tcW w:w="1575" w:type="dxa"/>
            <w:shd w:val="clear" w:color="auto" w:fill="auto"/>
            <w:vAlign w:val="center"/>
            <w:hideMark/>
          </w:tcPr>
          <w:p w:rsidR="009B1C86" w:rsidRPr="00FC0424" w:rsidRDefault="009B1C86" w:rsidP="00866CA5">
            <w:pPr>
              <w:widowControl/>
              <w:spacing w:line="440" w:lineRule="exact"/>
              <w:jc w:val="center"/>
              <w:rPr>
                <w:color w:val="000000"/>
                <w:kern w:val="0"/>
              </w:rPr>
            </w:pPr>
            <w:r w:rsidRPr="00FC0424">
              <w:rPr>
                <w:color w:val="000000"/>
                <w:kern w:val="0"/>
              </w:rPr>
              <w:t>14:</w:t>
            </w:r>
            <w:r>
              <w:rPr>
                <w:rFonts w:hint="eastAsia"/>
                <w:color w:val="000000"/>
                <w:kern w:val="0"/>
              </w:rPr>
              <w:t>00</w:t>
            </w:r>
            <w:r w:rsidRPr="00FC0424">
              <w:rPr>
                <w:color w:val="000000"/>
                <w:kern w:val="0"/>
              </w:rPr>
              <w:t xml:space="preserve"> – 14:</w:t>
            </w:r>
            <w:r>
              <w:rPr>
                <w:rFonts w:hint="eastAsia"/>
                <w:color w:val="000000"/>
                <w:kern w:val="0"/>
              </w:rPr>
              <w:t>15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:rsidR="009B1C86" w:rsidRPr="00FC0424" w:rsidRDefault="009B1C86" w:rsidP="00D1753F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94160">
              <w:rPr>
                <w:rFonts w:ascii="標楷體" w:eastAsia="標楷體" w:hAnsi="標楷體" w:cs="新細明體" w:hint="eastAsia"/>
                <w:color w:val="000000"/>
                <w:kern w:val="0"/>
              </w:rPr>
              <w:t>蓮霧健康管理(高雄場)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9B1C86" w:rsidRPr="00FC0424" w:rsidRDefault="009B1C86" w:rsidP="00D1753F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周浩平</w:t>
            </w:r>
          </w:p>
        </w:tc>
        <w:tc>
          <w:tcPr>
            <w:tcW w:w="1219" w:type="dxa"/>
            <w:vMerge/>
            <w:vAlign w:val="center"/>
            <w:hideMark/>
          </w:tcPr>
          <w:p w:rsidR="009B1C86" w:rsidRPr="00FC0424" w:rsidRDefault="009B1C86" w:rsidP="001C1B6E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FC0424" w:rsidRPr="00FC0424" w:rsidTr="0048539C">
        <w:trPr>
          <w:trHeight w:val="20"/>
        </w:trPr>
        <w:tc>
          <w:tcPr>
            <w:tcW w:w="1575" w:type="dxa"/>
            <w:shd w:val="clear" w:color="auto" w:fill="auto"/>
            <w:vAlign w:val="center"/>
            <w:hideMark/>
          </w:tcPr>
          <w:p w:rsidR="00FC0424" w:rsidRPr="00FC0424" w:rsidRDefault="00FC0424" w:rsidP="00866CA5">
            <w:pPr>
              <w:widowControl/>
              <w:spacing w:line="440" w:lineRule="exact"/>
              <w:jc w:val="center"/>
              <w:rPr>
                <w:color w:val="000000"/>
                <w:kern w:val="0"/>
              </w:rPr>
            </w:pPr>
            <w:r w:rsidRPr="00FC0424">
              <w:rPr>
                <w:color w:val="000000"/>
                <w:kern w:val="0"/>
              </w:rPr>
              <w:t>14:</w:t>
            </w:r>
            <w:r w:rsidR="00866CA5">
              <w:rPr>
                <w:rFonts w:hint="eastAsia"/>
                <w:color w:val="000000"/>
                <w:kern w:val="0"/>
              </w:rPr>
              <w:t>15</w:t>
            </w:r>
            <w:r w:rsidRPr="00FC0424">
              <w:rPr>
                <w:color w:val="000000"/>
                <w:kern w:val="0"/>
              </w:rPr>
              <w:t xml:space="preserve"> – 14:</w:t>
            </w:r>
            <w:r w:rsidR="00866CA5">
              <w:rPr>
                <w:rFonts w:hint="eastAsia"/>
                <w:color w:val="000000"/>
                <w:kern w:val="0"/>
              </w:rPr>
              <w:t>35</w:t>
            </w:r>
          </w:p>
        </w:tc>
        <w:tc>
          <w:tcPr>
            <w:tcW w:w="8306" w:type="dxa"/>
            <w:gridSpan w:val="3"/>
            <w:shd w:val="clear" w:color="auto" w:fill="auto"/>
            <w:vAlign w:val="center"/>
            <w:hideMark/>
          </w:tcPr>
          <w:p w:rsidR="00FC0424" w:rsidRPr="00FC0424" w:rsidRDefault="00FC0424" w:rsidP="001C1B6E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C0424">
              <w:rPr>
                <w:rFonts w:ascii="標楷體" w:eastAsia="標楷體" w:hAnsi="標楷體" w:cs="新細明體" w:hint="eastAsia"/>
                <w:color w:val="000000"/>
                <w:kern w:val="0"/>
              </w:rPr>
              <w:t>休息</w:t>
            </w:r>
          </w:p>
        </w:tc>
      </w:tr>
      <w:tr w:rsidR="00894160" w:rsidRPr="00FC0424" w:rsidTr="0048539C">
        <w:trPr>
          <w:trHeight w:val="20"/>
        </w:trPr>
        <w:tc>
          <w:tcPr>
            <w:tcW w:w="1575" w:type="dxa"/>
            <w:shd w:val="clear" w:color="auto" w:fill="auto"/>
            <w:vAlign w:val="center"/>
            <w:hideMark/>
          </w:tcPr>
          <w:p w:rsidR="00894160" w:rsidRPr="00FC0424" w:rsidRDefault="00894160" w:rsidP="00866CA5">
            <w:pPr>
              <w:widowControl/>
              <w:spacing w:line="440" w:lineRule="exact"/>
              <w:jc w:val="center"/>
              <w:rPr>
                <w:color w:val="000000"/>
                <w:kern w:val="0"/>
              </w:rPr>
            </w:pPr>
            <w:r w:rsidRPr="00FC0424">
              <w:rPr>
                <w:color w:val="000000"/>
                <w:kern w:val="0"/>
              </w:rPr>
              <w:t>14:</w:t>
            </w:r>
            <w:r>
              <w:rPr>
                <w:rFonts w:hint="eastAsia"/>
                <w:color w:val="000000"/>
                <w:kern w:val="0"/>
              </w:rPr>
              <w:t>35</w:t>
            </w:r>
            <w:r w:rsidRPr="00FC0424">
              <w:rPr>
                <w:color w:val="000000"/>
                <w:kern w:val="0"/>
              </w:rPr>
              <w:t xml:space="preserve"> – 1</w:t>
            </w:r>
            <w:r>
              <w:rPr>
                <w:rFonts w:hint="eastAsia"/>
                <w:color w:val="000000"/>
                <w:kern w:val="0"/>
              </w:rPr>
              <w:t>4</w:t>
            </w:r>
            <w:r w:rsidRPr="00FC0424">
              <w:rPr>
                <w:color w:val="000000"/>
                <w:kern w:val="0"/>
              </w:rPr>
              <w:t>:</w:t>
            </w:r>
            <w:r>
              <w:rPr>
                <w:rFonts w:hint="eastAsia"/>
                <w:color w:val="000000"/>
                <w:kern w:val="0"/>
              </w:rPr>
              <w:t>50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94160" w:rsidRPr="00FC0424" w:rsidRDefault="00894160" w:rsidP="00D1753F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芒果之健康管理(台南場)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94160" w:rsidRPr="00FC0424" w:rsidRDefault="007075D5" w:rsidP="00D1753F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張錦興</w:t>
            </w:r>
          </w:p>
        </w:tc>
        <w:tc>
          <w:tcPr>
            <w:tcW w:w="1219" w:type="dxa"/>
            <w:vMerge w:val="restart"/>
            <w:shd w:val="clear" w:color="auto" w:fill="auto"/>
            <w:vAlign w:val="center"/>
            <w:hideMark/>
          </w:tcPr>
          <w:p w:rsidR="00894160" w:rsidRPr="00361F6B" w:rsidRDefault="00361F6B" w:rsidP="001C1B6E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361F6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林場長學詩</w:t>
            </w:r>
          </w:p>
        </w:tc>
      </w:tr>
      <w:tr w:rsidR="009B1C86" w:rsidRPr="00FC0424" w:rsidTr="0048539C">
        <w:trPr>
          <w:trHeight w:val="20"/>
        </w:trPr>
        <w:tc>
          <w:tcPr>
            <w:tcW w:w="1575" w:type="dxa"/>
            <w:shd w:val="clear" w:color="auto" w:fill="auto"/>
            <w:vAlign w:val="center"/>
            <w:hideMark/>
          </w:tcPr>
          <w:p w:rsidR="009B1C86" w:rsidRPr="00FC0424" w:rsidRDefault="009B1C86" w:rsidP="00866CA5">
            <w:pPr>
              <w:widowControl/>
              <w:spacing w:line="440" w:lineRule="exact"/>
              <w:jc w:val="center"/>
              <w:rPr>
                <w:color w:val="000000"/>
                <w:kern w:val="0"/>
              </w:rPr>
            </w:pPr>
            <w:r w:rsidRPr="00FC0424">
              <w:rPr>
                <w:color w:val="000000"/>
                <w:kern w:val="0"/>
              </w:rPr>
              <w:t>1</w:t>
            </w:r>
            <w:r>
              <w:rPr>
                <w:rFonts w:hint="eastAsia"/>
                <w:color w:val="000000"/>
                <w:kern w:val="0"/>
              </w:rPr>
              <w:t>4</w:t>
            </w:r>
            <w:r w:rsidRPr="00FC0424">
              <w:rPr>
                <w:color w:val="000000"/>
                <w:kern w:val="0"/>
              </w:rPr>
              <w:t>:</w:t>
            </w:r>
            <w:r>
              <w:rPr>
                <w:rFonts w:hint="eastAsia"/>
                <w:color w:val="000000"/>
                <w:kern w:val="0"/>
              </w:rPr>
              <w:t>50</w:t>
            </w:r>
            <w:r w:rsidRPr="00FC0424">
              <w:rPr>
                <w:color w:val="000000"/>
                <w:kern w:val="0"/>
              </w:rPr>
              <w:t xml:space="preserve"> – 1</w:t>
            </w:r>
            <w:r>
              <w:rPr>
                <w:rFonts w:hint="eastAsia"/>
                <w:color w:val="000000"/>
                <w:kern w:val="0"/>
              </w:rPr>
              <w:t>5</w:t>
            </w:r>
            <w:r w:rsidRPr="00FC0424">
              <w:rPr>
                <w:color w:val="000000"/>
                <w:kern w:val="0"/>
              </w:rPr>
              <w:t>:</w:t>
            </w:r>
            <w:r>
              <w:rPr>
                <w:rFonts w:hint="eastAsia"/>
                <w:color w:val="000000"/>
                <w:kern w:val="0"/>
              </w:rPr>
              <w:t>05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:rsidR="009B1C86" w:rsidRPr="00AA53B7" w:rsidRDefault="009B1C86" w:rsidP="00D1753F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建構葡萄健康管理生產體系</w:t>
            </w:r>
            <w:r w:rsidRPr="00AA53B7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台中</w:t>
            </w:r>
            <w:r w:rsidRPr="00AA53B7">
              <w:rPr>
                <w:rFonts w:ascii="標楷體" w:eastAsia="標楷體" w:hAnsi="標楷體" w:cs="新細明體" w:hint="eastAsia"/>
                <w:color w:val="000000"/>
                <w:kern w:val="0"/>
              </w:rPr>
              <w:t>場)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9B1C86" w:rsidRPr="00FC0424" w:rsidRDefault="009B1C86" w:rsidP="00D1753F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賴文龍</w:t>
            </w:r>
          </w:p>
        </w:tc>
        <w:tc>
          <w:tcPr>
            <w:tcW w:w="1219" w:type="dxa"/>
            <w:vMerge/>
            <w:vAlign w:val="center"/>
            <w:hideMark/>
          </w:tcPr>
          <w:p w:rsidR="009B1C86" w:rsidRPr="00FC0424" w:rsidRDefault="009B1C86" w:rsidP="001C1B6E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B1C86" w:rsidRPr="00FC0424" w:rsidTr="0048539C">
        <w:trPr>
          <w:trHeight w:val="20"/>
        </w:trPr>
        <w:tc>
          <w:tcPr>
            <w:tcW w:w="1575" w:type="dxa"/>
            <w:shd w:val="clear" w:color="auto" w:fill="auto"/>
            <w:vAlign w:val="center"/>
            <w:hideMark/>
          </w:tcPr>
          <w:p w:rsidR="009B1C86" w:rsidRPr="00FC0424" w:rsidRDefault="009B1C86" w:rsidP="00866CA5">
            <w:pPr>
              <w:widowControl/>
              <w:spacing w:line="440" w:lineRule="exact"/>
              <w:jc w:val="center"/>
              <w:rPr>
                <w:color w:val="000000"/>
                <w:kern w:val="0"/>
              </w:rPr>
            </w:pPr>
            <w:r w:rsidRPr="00FC0424">
              <w:rPr>
                <w:color w:val="000000"/>
                <w:kern w:val="0"/>
              </w:rPr>
              <w:t>15:</w:t>
            </w:r>
            <w:r>
              <w:rPr>
                <w:rFonts w:hint="eastAsia"/>
                <w:color w:val="000000"/>
                <w:kern w:val="0"/>
              </w:rPr>
              <w:t>05</w:t>
            </w:r>
            <w:r w:rsidRPr="00FC0424">
              <w:rPr>
                <w:color w:val="000000"/>
                <w:kern w:val="0"/>
              </w:rPr>
              <w:t xml:space="preserve"> – 15:</w:t>
            </w:r>
            <w:r>
              <w:rPr>
                <w:rFonts w:hint="eastAsia"/>
                <w:color w:val="000000"/>
                <w:kern w:val="0"/>
              </w:rPr>
              <w:t>20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9B1C86" w:rsidRPr="00AA53B7" w:rsidRDefault="009B1C86" w:rsidP="00D1753F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柑橘健康管理生產體系之研究</w:t>
            </w:r>
            <w:r w:rsidRPr="00AA53B7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農試所</w:t>
            </w:r>
            <w:r w:rsidRPr="00AA53B7">
              <w:rPr>
                <w:rFonts w:ascii="標楷體" w:eastAsia="標楷體" w:hAnsi="標楷體" w:cs="新細明體" w:hint="eastAsia"/>
                <w:color w:val="000000"/>
                <w:kern w:val="0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B1C86" w:rsidRPr="00FC0424" w:rsidRDefault="009B1C86" w:rsidP="00D1753F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陳祈男</w:t>
            </w:r>
          </w:p>
        </w:tc>
        <w:tc>
          <w:tcPr>
            <w:tcW w:w="1219" w:type="dxa"/>
            <w:vMerge/>
            <w:vAlign w:val="center"/>
            <w:hideMark/>
          </w:tcPr>
          <w:p w:rsidR="009B1C86" w:rsidRPr="00FC0424" w:rsidRDefault="009B1C86" w:rsidP="001C1B6E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C1B6E" w:rsidRPr="00FC0424" w:rsidTr="0048539C">
        <w:trPr>
          <w:trHeight w:val="20"/>
        </w:trPr>
        <w:tc>
          <w:tcPr>
            <w:tcW w:w="1575" w:type="dxa"/>
            <w:shd w:val="clear" w:color="auto" w:fill="auto"/>
            <w:vAlign w:val="center"/>
            <w:hideMark/>
          </w:tcPr>
          <w:p w:rsidR="00FC0424" w:rsidRPr="00FC0424" w:rsidRDefault="00FC0424" w:rsidP="00866CA5">
            <w:pPr>
              <w:widowControl/>
              <w:spacing w:line="440" w:lineRule="exact"/>
              <w:jc w:val="center"/>
              <w:rPr>
                <w:color w:val="000000"/>
                <w:kern w:val="0"/>
              </w:rPr>
            </w:pPr>
            <w:r w:rsidRPr="00FC0424">
              <w:rPr>
                <w:color w:val="000000"/>
                <w:kern w:val="0"/>
              </w:rPr>
              <w:t>15:</w:t>
            </w:r>
            <w:r w:rsidR="00866CA5">
              <w:rPr>
                <w:rFonts w:hint="eastAsia"/>
                <w:color w:val="000000"/>
                <w:kern w:val="0"/>
              </w:rPr>
              <w:t>20</w:t>
            </w:r>
            <w:r w:rsidRPr="00FC0424">
              <w:rPr>
                <w:color w:val="000000"/>
                <w:kern w:val="0"/>
              </w:rPr>
              <w:t xml:space="preserve"> – 15:</w:t>
            </w:r>
            <w:r w:rsidR="00866CA5">
              <w:rPr>
                <w:rFonts w:hint="eastAsia"/>
                <w:color w:val="000000"/>
                <w:kern w:val="0"/>
              </w:rPr>
              <w:t>35</w:t>
            </w:r>
          </w:p>
        </w:tc>
        <w:tc>
          <w:tcPr>
            <w:tcW w:w="5386" w:type="dxa"/>
            <w:shd w:val="clear" w:color="000000" w:fill="FFFFFF"/>
            <w:vAlign w:val="center"/>
            <w:hideMark/>
          </w:tcPr>
          <w:p w:rsidR="00FC0424" w:rsidRPr="00FC0424" w:rsidRDefault="009B1C86" w:rsidP="001C1B6E">
            <w:pPr>
              <w:widowControl/>
              <w:spacing w:line="44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平地水蜜桃健康管理技術開發與推動</w:t>
            </w:r>
            <w:r w:rsidR="001C1B6E">
              <w:rPr>
                <w:rFonts w:ascii="標楷體" w:eastAsia="標楷體" w:hAnsi="標楷體" w:cs="新細明體" w:hint="eastAsia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農試所</w:t>
            </w:r>
            <w:r w:rsidR="001C1B6E"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C0424" w:rsidRPr="00FC0424" w:rsidRDefault="009B1C86" w:rsidP="001C1B6E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宋家瑋</w:t>
            </w:r>
          </w:p>
        </w:tc>
        <w:tc>
          <w:tcPr>
            <w:tcW w:w="1219" w:type="dxa"/>
            <w:vMerge/>
            <w:vAlign w:val="center"/>
            <w:hideMark/>
          </w:tcPr>
          <w:p w:rsidR="00FC0424" w:rsidRPr="00FC0424" w:rsidRDefault="00FC0424" w:rsidP="001C1B6E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FC0424" w:rsidRPr="00FC0424" w:rsidTr="0048539C">
        <w:trPr>
          <w:trHeight w:val="20"/>
        </w:trPr>
        <w:tc>
          <w:tcPr>
            <w:tcW w:w="1575" w:type="dxa"/>
            <w:shd w:val="clear" w:color="auto" w:fill="auto"/>
            <w:vAlign w:val="center"/>
            <w:hideMark/>
          </w:tcPr>
          <w:p w:rsidR="00FC0424" w:rsidRPr="00FC0424" w:rsidRDefault="00FC0424" w:rsidP="00866CA5">
            <w:pPr>
              <w:widowControl/>
              <w:spacing w:line="440" w:lineRule="exact"/>
              <w:jc w:val="center"/>
              <w:rPr>
                <w:color w:val="000000"/>
                <w:kern w:val="0"/>
              </w:rPr>
            </w:pPr>
            <w:r w:rsidRPr="00FC0424">
              <w:rPr>
                <w:color w:val="000000"/>
                <w:kern w:val="0"/>
              </w:rPr>
              <w:t>1</w:t>
            </w:r>
            <w:r w:rsidR="00866CA5">
              <w:rPr>
                <w:rFonts w:hint="eastAsia"/>
                <w:color w:val="000000"/>
                <w:kern w:val="0"/>
              </w:rPr>
              <w:t>5</w:t>
            </w:r>
            <w:r w:rsidRPr="00FC0424">
              <w:rPr>
                <w:color w:val="000000"/>
                <w:kern w:val="0"/>
              </w:rPr>
              <w:t>:</w:t>
            </w:r>
            <w:r w:rsidR="00866CA5">
              <w:rPr>
                <w:rFonts w:hint="eastAsia"/>
                <w:color w:val="000000"/>
                <w:kern w:val="0"/>
              </w:rPr>
              <w:t>35</w:t>
            </w:r>
            <w:r w:rsidRPr="00FC0424">
              <w:rPr>
                <w:color w:val="000000"/>
                <w:kern w:val="0"/>
              </w:rPr>
              <w:t xml:space="preserve"> – 16:</w:t>
            </w:r>
            <w:r w:rsidR="00866CA5">
              <w:rPr>
                <w:rFonts w:hint="eastAsia"/>
                <w:color w:val="000000"/>
                <w:kern w:val="0"/>
              </w:rPr>
              <w:t>0</w:t>
            </w:r>
            <w:r w:rsidRPr="00FC0424">
              <w:rPr>
                <w:color w:val="000000"/>
                <w:kern w:val="0"/>
              </w:rPr>
              <w:t>0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FC0424" w:rsidRPr="00FC0424" w:rsidRDefault="00FC0424" w:rsidP="001C1B6E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C0424">
              <w:rPr>
                <w:rFonts w:ascii="標楷體" w:eastAsia="標楷體" w:hAnsi="標楷體" w:cs="新細明體" w:hint="eastAsia"/>
                <w:color w:val="000000"/>
                <w:kern w:val="0"/>
              </w:rPr>
              <w:t>綜合座談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  <w:hideMark/>
          </w:tcPr>
          <w:p w:rsidR="00FC0424" w:rsidRPr="00361F6B" w:rsidRDefault="00361F6B" w:rsidP="001C1B6E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361F6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陳所長駿季、馮副局長海東、呂場長秀英、林場長學詩</w:t>
            </w:r>
          </w:p>
        </w:tc>
      </w:tr>
    </w:tbl>
    <w:p w:rsidR="00E517A4" w:rsidRDefault="00E517A4" w:rsidP="001C1B6E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</w:p>
    <w:p w:rsidR="00E517A4" w:rsidRDefault="00E517A4">
      <w:pPr>
        <w:widowControl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br w:type="page"/>
      </w:r>
    </w:p>
    <w:p w:rsidR="00974BCB" w:rsidRDefault="00974BCB" w:rsidP="001C1B6E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</w:p>
    <w:tbl>
      <w:tblPr>
        <w:tblW w:w="9900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2880"/>
        <w:gridCol w:w="3420"/>
        <w:gridCol w:w="3600"/>
      </w:tblGrid>
      <w:tr w:rsidR="00974BCB" w:rsidRPr="00974BCB" w:rsidTr="00A32DD0">
        <w:trPr>
          <w:trHeight w:hRule="exact" w:val="567"/>
        </w:trPr>
        <w:tc>
          <w:tcPr>
            <w:tcW w:w="9900" w:type="dxa"/>
            <w:gridSpan w:val="3"/>
            <w:shd w:val="clear" w:color="auto" w:fill="auto"/>
          </w:tcPr>
          <w:p w:rsidR="00974BCB" w:rsidRPr="00974BCB" w:rsidRDefault="00974BCB" w:rsidP="0048539C">
            <w:pPr>
              <w:widowControl/>
              <w:spacing w:beforeLines="50"/>
              <w:rPr>
                <w:rFonts w:eastAsia="標楷體"/>
                <w:kern w:val="0"/>
                <w:sz w:val="28"/>
                <w:szCs w:val="28"/>
              </w:rPr>
            </w:pPr>
            <w:r w:rsidRPr="00C74341">
              <w:rPr>
                <w:rFonts w:ascii="新細明體" w:hAnsi="新細明體" w:hint="eastAsia"/>
                <w:b/>
                <w:sz w:val="28"/>
                <w:szCs w:val="28"/>
              </w:rPr>
              <w:t>「</w:t>
            </w:r>
            <w:r w:rsidRPr="00C74341">
              <w:rPr>
                <w:rFonts w:eastAsia="標楷體" w:hint="eastAsia"/>
                <w:b/>
                <w:sz w:val="28"/>
                <w:szCs w:val="28"/>
              </w:rPr>
              <w:t>重點作物健康管理生產體系及關鍵技術之研發</w:t>
            </w:r>
            <w:r w:rsidRPr="00C74341">
              <w:rPr>
                <w:rFonts w:ascii="新細明體" w:hAnsi="新細明體" w:hint="eastAsia"/>
                <w:b/>
                <w:sz w:val="28"/>
                <w:szCs w:val="28"/>
              </w:rPr>
              <w:t>」</w:t>
            </w:r>
            <w:r w:rsidRPr="00C74341">
              <w:rPr>
                <w:rFonts w:eastAsia="標楷體" w:hint="eastAsia"/>
                <w:b/>
                <w:sz w:val="28"/>
                <w:szCs w:val="28"/>
              </w:rPr>
              <w:t>10</w:t>
            </w:r>
            <w:r w:rsidR="0050075C">
              <w:rPr>
                <w:rFonts w:eastAsia="標楷體" w:hint="eastAsia"/>
                <w:b/>
                <w:sz w:val="28"/>
                <w:szCs w:val="28"/>
              </w:rPr>
              <w:t>3</w:t>
            </w:r>
            <w:r w:rsidRPr="00C74341">
              <w:rPr>
                <w:rFonts w:eastAsia="標楷體" w:hint="eastAsia"/>
                <w:b/>
                <w:sz w:val="28"/>
                <w:szCs w:val="28"/>
              </w:rPr>
              <w:t>年</w:t>
            </w:r>
            <w:r w:rsidRPr="00C74341">
              <w:rPr>
                <w:rFonts w:ascii="標楷體" w:eastAsia="標楷體" w:hAnsi="標楷體" w:hint="eastAsia"/>
                <w:b/>
                <w:sz w:val="28"/>
                <w:szCs w:val="28"/>
              </w:rPr>
              <w:t>成果發表</w:t>
            </w:r>
            <w:r w:rsidRPr="00C74341">
              <w:rPr>
                <w:rFonts w:eastAsia="標楷體" w:hint="eastAsia"/>
                <w:b/>
                <w:sz w:val="28"/>
                <w:szCs w:val="28"/>
              </w:rPr>
              <w:t>暨研討會</w:t>
            </w:r>
          </w:p>
        </w:tc>
      </w:tr>
      <w:tr w:rsidR="00974BCB" w:rsidRPr="00974BCB" w:rsidTr="00A32DD0">
        <w:trPr>
          <w:trHeight w:hRule="exact" w:val="567"/>
        </w:trPr>
        <w:tc>
          <w:tcPr>
            <w:tcW w:w="2880" w:type="dxa"/>
            <w:tcBorders>
              <w:right w:val="single" w:sz="4" w:space="0" w:color="auto"/>
            </w:tcBorders>
            <w:shd w:val="clear" w:color="auto" w:fill="auto"/>
          </w:tcPr>
          <w:p w:rsidR="00974BCB" w:rsidRPr="00974BCB" w:rsidRDefault="00974BCB" w:rsidP="0048539C">
            <w:pPr>
              <w:widowControl/>
              <w:spacing w:beforeLines="5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974BCB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研討會日期</w:t>
            </w:r>
          </w:p>
        </w:tc>
        <w:tc>
          <w:tcPr>
            <w:tcW w:w="702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74BCB" w:rsidRPr="00974BCB" w:rsidRDefault="00974BCB" w:rsidP="0048539C">
            <w:pPr>
              <w:widowControl/>
              <w:spacing w:beforeLines="5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10</w:t>
            </w:r>
            <w:r w:rsidR="0050075C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4</w:t>
            </w:r>
            <w:r w:rsidRPr="00974BCB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年</w:t>
            </w:r>
            <w:r w:rsidR="00B91E3C" w:rsidRPr="00B91E3C">
              <w:rPr>
                <w:rFonts w:eastAsia="標楷體"/>
                <w:color w:val="000000"/>
                <w:kern w:val="0"/>
                <w:sz w:val="28"/>
                <w:szCs w:val="28"/>
              </w:rPr>
              <w:t>2</w:t>
            </w:r>
            <w:r w:rsidRPr="00B91E3C">
              <w:rPr>
                <w:rFonts w:eastAsia="標楷體"/>
                <w:color w:val="000000"/>
                <w:kern w:val="0"/>
                <w:sz w:val="28"/>
                <w:szCs w:val="28"/>
              </w:rPr>
              <w:t>月</w:t>
            </w:r>
            <w:r w:rsidR="00B91E3C" w:rsidRPr="00B91E3C">
              <w:rPr>
                <w:rFonts w:eastAsia="標楷體"/>
                <w:color w:val="000000"/>
                <w:kern w:val="0"/>
                <w:sz w:val="28"/>
                <w:szCs w:val="28"/>
              </w:rPr>
              <w:t>12</w:t>
            </w:r>
            <w:r w:rsidRPr="00B91E3C">
              <w:rPr>
                <w:rFonts w:eastAsia="標楷體"/>
                <w:color w:val="000000"/>
                <w:kern w:val="0"/>
                <w:sz w:val="28"/>
                <w:szCs w:val="28"/>
              </w:rPr>
              <w:t>日（星期</w:t>
            </w:r>
            <w:r w:rsidR="00B91E3C" w:rsidRPr="00B91E3C">
              <w:rPr>
                <w:rFonts w:eastAsia="標楷體"/>
                <w:color w:val="000000"/>
                <w:kern w:val="0"/>
                <w:sz w:val="28"/>
                <w:szCs w:val="28"/>
              </w:rPr>
              <w:t>四</w:t>
            </w:r>
            <w:r w:rsidRPr="00B91E3C">
              <w:rPr>
                <w:rFonts w:eastAsia="標楷體"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R="00974BCB" w:rsidRPr="00974BCB" w:rsidTr="00A32DD0">
        <w:trPr>
          <w:trHeight w:hRule="exact" w:val="840"/>
        </w:trPr>
        <w:tc>
          <w:tcPr>
            <w:tcW w:w="2880" w:type="dxa"/>
            <w:tcBorders>
              <w:right w:val="single" w:sz="4" w:space="0" w:color="auto"/>
            </w:tcBorders>
            <w:shd w:val="clear" w:color="auto" w:fill="auto"/>
          </w:tcPr>
          <w:p w:rsidR="00974BCB" w:rsidRPr="00974BCB" w:rsidRDefault="00974BCB" w:rsidP="0048539C">
            <w:pPr>
              <w:widowControl/>
              <w:spacing w:beforeLines="5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974BCB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研討會地點</w:t>
            </w:r>
          </w:p>
        </w:tc>
        <w:tc>
          <w:tcPr>
            <w:tcW w:w="702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74BCB" w:rsidRPr="00974BCB" w:rsidRDefault="00974BCB" w:rsidP="00974BCB">
            <w:pPr>
              <w:widowControl/>
              <w:spacing w:line="40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974BCB">
              <w:rPr>
                <w:rFonts w:eastAsia="標楷體" w:hAnsi="標楷體" w:hint="eastAsia"/>
                <w:color w:val="000000"/>
                <w:kern w:val="0"/>
                <w:sz w:val="28"/>
                <w:szCs w:val="28"/>
              </w:rPr>
              <w:t>行政院農委會農業試驗所科技服務大樓</w:t>
            </w:r>
            <w:r w:rsidRPr="00974BCB">
              <w:rPr>
                <w:rFonts w:eastAsia="標楷體" w:hAnsi="標楷體" w:hint="eastAsia"/>
                <w:color w:val="000000"/>
                <w:kern w:val="0"/>
                <w:sz w:val="28"/>
                <w:szCs w:val="28"/>
              </w:rPr>
              <w:t>3F</w:t>
            </w:r>
            <w:r w:rsidRPr="00974BCB">
              <w:rPr>
                <w:rFonts w:eastAsia="標楷體" w:hAnsi="標楷體" w:hint="eastAsia"/>
                <w:color w:val="000000"/>
                <w:kern w:val="0"/>
                <w:sz w:val="28"/>
                <w:szCs w:val="28"/>
              </w:rPr>
              <w:t>國際會議廳</w:t>
            </w:r>
          </w:p>
          <w:p w:rsidR="00974BCB" w:rsidRPr="00974BCB" w:rsidRDefault="00974BCB" w:rsidP="00974BCB">
            <w:pPr>
              <w:widowControl/>
              <w:spacing w:line="40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974BCB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（</w:t>
            </w:r>
            <w:r w:rsidRPr="00974BCB">
              <w:rPr>
                <w:rFonts w:eastAsia="標楷體"/>
                <w:color w:val="000000"/>
                <w:kern w:val="0"/>
                <w:sz w:val="28"/>
                <w:szCs w:val="28"/>
              </w:rPr>
              <w:t>台</w:t>
            </w:r>
            <w:r w:rsidRPr="00974BCB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中市霧峰區萬豐里中正路</w:t>
            </w:r>
            <w:r w:rsidRPr="00974BCB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189</w:t>
            </w:r>
            <w:r w:rsidRPr="00974BCB">
              <w:rPr>
                <w:rFonts w:eastAsia="標楷體"/>
                <w:color w:val="000000"/>
                <w:kern w:val="0"/>
                <w:sz w:val="28"/>
                <w:szCs w:val="28"/>
              </w:rPr>
              <w:t>號</w:t>
            </w:r>
            <w:r w:rsidRPr="00974BCB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R="00974BCB" w:rsidRPr="00974BCB" w:rsidTr="00A32DD0">
        <w:trPr>
          <w:trHeight w:hRule="exact" w:val="567"/>
        </w:trPr>
        <w:tc>
          <w:tcPr>
            <w:tcW w:w="28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4BCB" w:rsidRPr="00974BCB" w:rsidRDefault="00974BCB" w:rsidP="00974BCB">
            <w:pPr>
              <w:widowControl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974BCB">
              <w:rPr>
                <w:rFonts w:eastAsia="標楷體" w:hAnsi="標楷體" w:hint="eastAsia"/>
                <w:color w:val="000000"/>
                <w:kern w:val="0"/>
                <w:sz w:val="28"/>
                <w:szCs w:val="28"/>
              </w:rPr>
              <w:t>聯絡人</w:t>
            </w:r>
          </w:p>
        </w:tc>
        <w:tc>
          <w:tcPr>
            <w:tcW w:w="70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74BCB" w:rsidRPr="00974BCB" w:rsidRDefault="00974BCB" w:rsidP="00974BCB">
            <w:pPr>
              <w:widowControl/>
              <w:jc w:val="both"/>
              <w:rPr>
                <w:rFonts w:eastAsia="標楷體" w:hAnsi="標楷體"/>
                <w:color w:val="000000"/>
                <w:kern w:val="0"/>
                <w:sz w:val="28"/>
                <w:szCs w:val="28"/>
              </w:rPr>
            </w:pPr>
            <w:r w:rsidRPr="00974BCB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04-2331-74</w:t>
            </w:r>
            <w:r w:rsidR="00B91E3C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22</w:t>
            </w:r>
            <w:r w:rsidR="00B91E3C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林素禎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小姐</w:t>
            </w:r>
          </w:p>
        </w:tc>
      </w:tr>
      <w:tr w:rsidR="00974BCB" w:rsidRPr="00974BCB" w:rsidTr="00A32DD0">
        <w:trPr>
          <w:trHeight w:hRule="exact" w:val="567"/>
        </w:trPr>
        <w:tc>
          <w:tcPr>
            <w:tcW w:w="2880" w:type="dxa"/>
            <w:shd w:val="clear" w:color="auto" w:fill="auto"/>
          </w:tcPr>
          <w:p w:rsidR="00974BCB" w:rsidRPr="00974BCB" w:rsidRDefault="00974BCB" w:rsidP="0048539C">
            <w:pPr>
              <w:widowControl/>
              <w:spacing w:beforeLines="50"/>
              <w:rPr>
                <w:rFonts w:eastAsia="標楷體"/>
                <w:bCs/>
                <w:color w:val="000000"/>
                <w:kern w:val="0"/>
                <w:sz w:val="28"/>
                <w:szCs w:val="28"/>
              </w:rPr>
            </w:pPr>
            <w:r w:rsidRPr="00974BCB">
              <w:rPr>
                <w:rFonts w:eastAsia="標楷體" w:hint="eastAsia"/>
                <w:bCs/>
                <w:color w:val="000000"/>
                <w:kern w:val="0"/>
                <w:sz w:val="28"/>
                <w:szCs w:val="28"/>
              </w:rPr>
              <w:t>報名傳真專線</w:t>
            </w:r>
          </w:p>
        </w:tc>
        <w:tc>
          <w:tcPr>
            <w:tcW w:w="7020" w:type="dxa"/>
            <w:gridSpan w:val="2"/>
            <w:shd w:val="clear" w:color="auto" w:fill="auto"/>
          </w:tcPr>
          <w:p w:rsidR="00974BCB" w:rsidRPr="00974BCB" w:rsidRDefault="00974BCB" w:rsidP="0048539C">
            <w:pPr>
              <w:widowControl/>
              <w:spacing w:beforeLines="50"/>
              <w:rPr>
                <w:rFonts w:eastAsia="標楷體"/>
                <w:bCs/>
                <w:color w:val="000000"/>
                <w:kern w:val="0"/>
                <w:sz w:val="28"/>
                <w:szCs w:val="28"/>
              </w:rPr>
            </w:pPr>
            <w:r w:rsidRPr="00974BCB">
              <w:rPr>
                <w:rFonts w:eastAsia="標楷體" w:hint="eastAsia"/>
                <w:bCs/>
                <w:color w:val="000000"/>
                <w:kern w:val="0"/>
                <w:sz w:val="28"/>
                <w:szCs w:val="28"/>
              </w:rPr>
              <w:t>04-</w:t>
            </w:r>
            <w:r w:rsidRPr="00F337CA">
              <w:rPr>
                <w:rFonts w:eastAsia="標楷體" w:hint="eastAsia"/>
                <w:bCs/>
                <w:kern w:val="0"/>
                <w:sz w:val="28"/>
                <w:szCs w:val="28"/>
              </w:rPr>
              <w:t>233</w:t>
            </w:r>
            <w:r w:rsidR="00F337CA" w:rsidRPr="00F337CA">
              <w:rPr>
                <w:rFonts w:eastAsia="標楷體" w:hint="eastAsia"/>
                <w:bCs/>
                <w:kern w:val="0"/>
                <w:sz w:val="28"/>
                <w:szCs w:val="28"/>
              </w:rPr>
              <w:t>02805</w:t>
            </w:r>
          </w:p>
        </w:tc>
      </w:tr>
      <w:tr w:rsidR="00974BCB" w:rsidRPr="00974BCB" w:rsidTr="00A32DD0">
        <w:trPr>
          <w:trHeight w:hRule="exact" w:val="567"/>
        </w:trPr>
        <w:tc>
          <w:tcPr>
            <w:tcW w:w="2880" w:type="dxa"/>
            <w:shd w:val="clear" w:color="auto" w:fill="auto"/>
          </w:tcPr>
          <w:p w:rsidR="00974BCB" w:rsidRPr="00974BCB" w:rsidRDefault="00974BCB" w:rsidP="0048539C">
            <w:pPr>
              <w:widowControl/>
              <w:spacing w:beforeLines="5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974BCB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報名資訊</w:t>
            </w:r>
          </w:p>
        </w:tc>
        <w:tc>
          <w:tcPr>
            <w:tcW w:w="3420" w:type="dxa"/>
            <w:shd w:val="clear" w:color="auto" w:fill="auto"/>
          </w:tcPr>
          <w:p w:rsidR="00974BCB" w:rsidRPr="00974BCB" w:rsidRDefault="00974BCB" w:rsidP="0048539C">
            <w:pPr>
              <w:widowControl/>
              <w:spacing w:beforeLines="5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974BCB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來賓一</w:t>
            </w:r>
          </w:p>
        </w:tc>
        <w:tc>
          <w:tcPr>
            <w:tcW w:w="3600" w:type="dxa"/>
            <w:shd w:val="clear" w:color="auto" w:fill="auto"/>
          </w:tcPr>
          <w:p w:rsidR="00974BCB" w:rsidRPr="00974BCB" w:rsidRDefault="00974BCB" w:rsidP="0048539C">
            <w:pPr>
              <w:widowControl/>
              <w:spacing w:beforeLines="50"/>
              <w:ind w:firstLineChars="7" w:firstLine="2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974BCB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來賓二</w:t>
            </w:r>
          </w:p>
          <w:p w:rsidR="00974BCB" w:rsidRPr="00974BCB" w:rsidRDefault="00974BCB" w:rsidP="0048539C">
            <w:pPr>
              <w:widowControl/>
              <w:spacing w:beforeLines="5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974BCB" w:rsidRPr="00974BCB" w:rsidTr="00A32DD0">
        <w:trPr>
          <w:trHeight w:hRule="exact" w:val="567"/>
        </w:trPr>
        <w:tc>
          <w:tcPr>
            <w:tcW w:w="2880" w:type="dxa"/>
            <w:shd w:val="clear" w:color="auto" w:fill="auto"/>
          </w:tcPr>
          <w:p w:rsidR="00974BCB" w:rsidRPr="00974BCB" w:rsidRDefault="00974BCB" w:rsidP="0048539C">
            <w:pPr>
              <w:widowControl/>
              <w:spacing w:beforeLines="5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974BCB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420" w:type="dxa"/>
            <w:shd w:val="clear" w:color="auto" w:fill="auto"/>
          </w:tcPr>
          <w:p w:rsidR="00974BCB" w:rsidRPr="00974BCB" w:rsidRDefault="00974BCB" w:rsidP="0048539C">
            <w:pPr>
              <w:widowControl/>
              <w:spacing w:beforeLines="5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974BCB" w:rsidRPr="00974BCB" w:rsidRDefault="00974BCB" w:rsidP="0048539C">
            <w:pPr>
              <w:widowControl/>
              <w:spacing w:beforeLines="5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974BCB" w:rsidRPr="00974BCB" w:rsidTr="00A32DD0">
        <w:trPr>
          <w:trHeight w:hRule="exact" w:val="567"/>
        </w:trPr>
        <w:tc>
          <w:tcPr>
            <w:tcW w:w="2880" w:type="dxa"/>
            <w:shd w:val="clear" w:color="auto" w:fill="auto"/>
          </w:tcPr>
          <w:p w:rsidR="00974BCB" w:rsidRPr="00974BCB" w:rsidRDefault="00974BCB" w:rsidP="0048539C">
            <w:pPr>
              <w:widowControl/>
              <w:spacing w:beforeLines="50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974BCB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身分證字號</w:t>
            </w:r>
            <w:r w:rsidRPr="00974BCB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(</w:t>
            </w:r>
            <w:r w:rsidRPr="00974BCB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註</w:t>
            </w:r>
            <w:r w:rsidRPr="00974BCB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1)</w:t>
            </w:r>
          </w:p>
        </w:tc>
        <w:tc>
          <w:tcPr>
            <w:tcW w:w="3420" w:type="dxa"/>
            <w:shd w:val="clear" w:color="auto" w:fill="auto"/>
          </w:tcPr>
          <w:p w:rsidR="00974BCB" w:rsidRPr="00974BCB" w:rsidRDefault="00974BCB" w:rsidP="0048539C">
            <w:pPr>
              <w:widowControl/>
              <w:spacing w:beforeLines="5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974BCB" w:rsidRPr="00974BCB" w:rsidRDefault="00974BCB" w:rsidP="0048539C">
            <w:pPr>
              <w:widowControl/>
              <w:spacing w:beforeLines="5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974BCB" w:rsidRPr="00974BCB" w:rsidTr="00A32DD0">
        <w:trPr>
          <w:trHeight w:hRule="exact" w:val="680"/>
        </w:trPr>
        <w:tc>
          <w:tcPr>
            <w:tcW w:w="2880" w:type="dxa"/>
            <w:shd w:val="clear" w:color="auto" w:fill="auto"/>
          </w:tcPr>
          <w:p w:rsidR="00974BCB" w:rsidRPr="00974BCB" w:rsidRDefault="00974BCB" w:rsidP="0048539C">
            <w:pPr>
              <w:widowControl/>
              <w:spacing w:beforeLines="5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974BCB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單位名稱</w:t>
            </w:r>
          </w:p>
        </w:tc>
        <w:tc>
          <w:tcPr>
            <w:tcW w:w="3420" w:type="dxa"/>
            <w:shd w:val="clear" w:color="auto" w:fill="auto"/>
          </w:tcPr>
          <w:p w:rsidR="00974BCB" w:rsidRPr="00974BCB" w:rsidRDefault="00974BCB" w:rsidP="0048539C">
            <w:pPr>
              <w:widowControl/>
              <w:spacing w:beforeLines="5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974BCB" w:rsidRPr="00974BCB" w:rsidRDefault="00974BCB" w:rsidP="0048539C">
            <w:pPr>
              <w:widowControl/>
              <w:spacing w:beforeLines="5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974BCB" w:rsidRPr="00974BCB" w:rsidTr="00A32DD0">
        <w:trPr>
          <w:trHeight w:hRule="exact" w:val="567"/>
        </w:trPr>
        <w:tc>
          <w:tcPr>
            <w:tcW w:w="2880" w:type="dxa"/>
            <w:shd w:val="clear" w:color="auto" w:fill="auto"/>
          </w:tcPr>
          <w:p w:rsidR="00974BCB" w:rsidRPr="00974BCB" w:rsidRDefault="00974BCB" w:rsidP="0048539C">
            <w:pPr>
              <w:widowControl/>
              <w:spacing w:beforeLines="5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974BCB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部門名稱</w:t>
            </w:r>
          </w:p>
        </w:tc>
        <w:tc>
          <w:tcPr>
            <w:tcW w:w="3420" w:type="dxa"/>
            <w:shd w:val="clear" w:color="auto" w:fill="auto"/>
          </w:tcPr>
          <w:p w:rsidR="00974BCB" w:rsidRPr="00974BCB" w:rsidRDefault="00974BCB" w:rsidP="0048539C">
            <w:pPr>
              <w:widowControl/>
              <w:spacing w:beforeLines="5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974BCB" w:rsidRPr="00974BCB" w:rsidRDefault="00974BCB" w:rsidP="0048539C">
            <w:pPr>
              <w:widowControl/>
              <w:spacing w:beforeLines="5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974BCB" w:rsidRPr="00974BCB" w:rsidTr="00A32DD0">
        <w:trPr>
          <w:trHeight w:hRule="exact" w:val="567"/>
        </w:trPr>
        <w:tc>
          <w:tcPr>
            <w:tcW w:w="2880" w:type="dxa"/>
            <w:shd w:val="clear" w:color="auto" w:fill="auto"/>
          </w:tcPr>
          <w:p w:rsidR="00974BCB" w:rsidRPr="00974BCB" w:rsidRDefault="00974BCB" w:rsidP="0048539C">
            <w:pPr>
              <w:widowControl/>
              <w:spacing w:beforeLines="5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974BCB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職稱</w:t>
            </w:r>
          </w:p>
        </w:tc>
        <w:tc>
          <w:tcPr>
            <w:tcW w:w="3420" w:type="dxa"/>
            <w:shd w:val="clear" w:color="auto" w:fill="auto"/>
          </w:tcPr>
          <w:p w:rsidR="00974BCB" w:rsidRPr="00974BCB" w:rsidRDefault="00974BCB" w:rsidP="0048539C">
            <w:pPr>
              <w:widowControl/>
              <w:spacing w:beforeLines="5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974BCB" w:rsidRPr="00974BCB" w:rsidRDefault="00974BCB" w:rsidP="0048539C">
            <w:pPr>
              <w:widowControl/>
              <w:spacing w:beforeLines="5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974BCB" w:rsidRPr="00974BCB" w:rsidTr="00A32DD0">
        <w:trPr>
          <w:trHeight w:hRule="exact" w:val="545"/>
        </w:trPr>
        <w:tc>
          <w:tcPr>
            <w:tcW w:w="2880" w:type="dxa"/>
            <w:shd w:val="clear" w:color="auto" w:fill="auto"/>
          </w:tcPr>
          <w:p w:rsidR="00974BCB" w:rsidRPr="00974BCB" w:rsidRDefault="00974BCB" w:rsidP="0048539C">
            <w:pPr>
              <w:widowControl/>
              <w:spacing w:beforeLines="5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974BCB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餐飲選擇</w:t>
            </w:r>
          </w:p>
        </w:tc>
        <w:tc>
          <w:tcPr>
            <w:tcW w:w="3420" w:type="dxa"/>
            <w:shd w:val="clear" w:color="auto" w:fill="auto"/>
          </w:tcPr>
          <w:p w:rsidR="00974BCB" w:rsidRPr="00974BCB" w:rsidRDefault="00974BCB" w:rsidP="0048539C">
            <w:pPr>
              <w:widowControl/>
              <w:spacing w:beforeLines="5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974BCB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□葷食□素食</w:t>
            </w:r>
          </w:p>
        </w:tc>
        <w:tc>
          <w:tcPr>
            <w:tcW w:w="3600" w:type="dxa"/>
            <w:shd w:val="clear" w:color="auto" w:fill="auto"/>
          </w:tcPr>
          <w:p w:rsidR="00974BCB" w:rsidRPr="00974BCB" w:rsidRDefault="00974BCB" w:rsidP="0048539C">
            <w:pPr>
              <w:widowControl/>
              <w:spacing w:beforeLines="5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974BCB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□葷食□素食</w:t>
            </w:r>
          </w:p>
        </w:tc>
      </w:tr>
      <w:tr w:rsidR="00974BCB" w:rsidRPr="00974BCB" w:rsidTr="00A32DD0">
        <w:trPr>
          <w:trHeight w:hRule="exact" w:val="545"/>
        </w:trPr>
        <w:tc>
          <w:tcPr>
            <w:tcW w:w="2880" w:type="dxa"/>
            <w:shd w:val="clear" w:color="auto" w:fill="auto"/>
          </w:tcPr>
          <w:p w:rsidR="00974BCB" w:rsidRPr="00974BCB" w:rsidRDefault="00974BCB" w:rsidP="0048539C">
            <w:pPr>
              <w:widowControl/>
              <w:spacing w:beforeLines="5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974BCB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3420" w:type="dxa"/>
            <w:shd w:val="clear" w:color="auto" w:fill="auto"/>
          </w:tcPr>
          <w:p w:rsidR="00974BCB" w:rsidRPr="00974BCB" w:rsidRDefault="00974BCB" w:rsidP="0048539C">
            <w:pPr>
              <w:widowControl/>
              <w:spacing w:beforeLines="5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974BCB" w:rsidRPr="00974BCB" w:rsidRDefault="00974BCB" w:rsidP="0048539C">
            <w:pPr>
              <w:widowControl/>
              <w:spacing w:beforeLines="5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974BCB" w:rsidRPr="00974BCB" w:rsidTr="00A32DD0">
        <w:trPr>
          <w:trHeight w:hRule="exact" w:val="567"/>
        </w:trPr>
        <w:tc>
          <w:tcPr>
            <w:tcW w:w="2880" w:type="dxa"/>
            <w:shd w:val="clear" w:color="auto" w:fill="auto"/>
          </w:tcPr>
          <w:p w:rsidR="00974BCB" w:rsidRPr="00974BCB" w:rsidRDefault="00974BCB" w:rsidP="0048539C">
            <w:pPr>
              <w:widowControl/>
              <w:spacing w:beforeLines="5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974BCB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電子郵件信箱</w:t>
            </w:r>
          </w:p>
        </w:tc>
        <w:tc>
          <w:tcPr>
            <w:tcW w:w="3420" w:type="dxa"/>
            <w:shd w:val="clear" w:color="auto" w:fill="auto"/>
          </w:tcPr>
          <w:p w:rsidR="00974BCB" w:rsidRPr="00974BCB" w:rsidRDefault="00974BCB" w:rsidP="0048539C">
            <w:pPr>
              <w:widowControl/>
              <w:spacing w:beforeLines="5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974BCB" w:rsidRPr="00974BCB" w:rsidRDefault="00974BCB" w:rsidP="0048539C">
            <w:pPr>
              <w:widowControl/>
              <w:spacing w:beforeLines="5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974BCB" w:rsidRPr="00974BCB" w:rsidTr="00A32DD0">
        <w:trPr>
          <w:trHeight w:hRule="exact" w:val="567"/>
        </w:trPr>
        <w:tc>
          <w:tcPr>
            <w:tcW w:w="2880" w:type="dxa"/>
            <w:shd w:val="clear" w:color="auto" w:fill="auto"/>
          </w:tcPr>
          <w:p w:rsidR="00974BCB" w:rsidRPr="00974BCB" w:rsidRDefault="00974BCB" w:rsidP="0048539C">
            <w:pPr>
              <w:widowControl/>
              <w:spacing w:beforeLines="50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974BCB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需高鐵接送</w:t>
            </w:r>
          </w:p>
        </w:tc>
        <w:tc>
          <w:tcPr>
            <w:tcW w:w="3420" w:type="dxa"/>
            <w:shd w:val="clear" w:color="auto" w:fill="auto"/>
          </w:tcPr>
          <w:p w:rsidR="00974BCB" w:rsidRPr="00974BCB" w:rsidRDefault="00974BCB" w:rsidP="0048539C">
            <w:pPr>
              <w:widowControl/>
              <w:spacing w:beforeLines="5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974BCB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□是□否</w:t>
            </w:r>
          </w:p>
        </w:tc>
        <w:tc>
          <w:tcPr>
            <w:tcW w:w="3600" w:type="dxa"/>
            <w:shd w:val="clear" w:color="auto" w:fill="auto"/>
          </w:tcPr>
          <w:p w:rsidR="00974BCB" w:rsidRPr="00974BCB" w:rsidRDefault="00974BCB" w:rsidP="0048539C">
            <w:pPr>
              <w:widowControl/>
              <w:spacing w:beforeLines="5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974BCB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□是□否</w:t>
            </w:r>
          </w:p>
        </w:tc>
      </w:tr>
      <w:tr w:rsidR="00974BCB" w:rsidRPr="00974BCB" w:rsidTr="00A32DD0">
        <w:trPr>
          <w:trHeight w:hRule="exact" w:val="964"/>
        </w:trPr>
        <w:tc>
          <w:tcPr>
            <w:tcW w:w="2880" w:type="dxa"/>
            <w:shd w:val="clear" w:color="auto" w:fill="auto"/>
          </w:tcPr>
          <w:p w:rsidR="00974BCB" w:rsidRPr="00974BCB" w:rsidRDefault="00974BCB" w:rsidP="0048539C">
            <w:pPr>
              <w:widowControl/>
              <w:spacing w:beforeLines="5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974BCB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聯絡地址</w:t>
            </w:r>
          </w:p>
        </w:tc>
        <w:tc>
          <w:tcPr>
            <w:tcW w:w="7020" w:type="dxa"/>
            <w:gridSpan w:val="2"/>
            <w:shd w:val="clear" w:color="auto" w:fill="auto"/>
          </w:tcPr>
          <w:p w:rsidR="00974BCB" w:rsidRPr="00974BCB" w:rsidRDefault="00974BCB" w:rsidP="0048539C">
            <w:pPr>
              <w:widowControl/>
              <w:spacing w:beforeLines="5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  <w:p w:rsidR="00974BCB" w:rsidRPr="00974BCB" w:rsidRDefault="00974BCB" w:rsidP="0048539C">
            <w:pPr>
              <w:widowControl/>
              <w:spacing w:beforeLines="5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  <w:p w:rsidR="00974BCB" w:rsidRPr="00974BCB" w:rsidRDefault="00974BCB" w:rsidP="0048539C">
            <w:pPr>
              <w:widowControl/>
              <w:spacing w:beforeLines="5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E517A4" w:rsidRPr="00E517A4" w:rsidRDefault="00E517A4" w:rsidP="00E517A4">
      <w:pPr>
        <w:ind w:leftChars="-59" w:left="-142"/>
        <w:rPr>
          <w:rFonts w:eastAsia="標楷體"/>
          <w:b/>
          <w:sz w:val="28"/>
          <w:szCs w:val="28"/>
        </w:rPr>
      </w:pPr>
      <w:r w:rsidRPr="00E517A4">
        <w:rPr>
          <w:rFonts w:eastAsia="標楷體" w:hint="eastAsia"/>
          <w:b/>
          <w:sz w:val="28"/>
          <w:szCs w:val="28"/>
        </w:rPr>
        <w:t>備註</w:t>
      </w:r>
      <w:r w:rsidRPr="00E517A4">
        <w:rPr>
          <w:rFonts w:eastAsia="標楷體" w:hint="eastAsia"/>
          <w:b/>
          <w:sz w:val="28"/>
          <w:szCs w:val="28"/>
        </w:rPr>
        <w:t>(</w:t>
      </w:r>
      <w:r w:rsidRPr="00E517A4">
        <w:rPr>
          <w:rFonts w:eastAsia="標楷體" w:hint="eastAsia"/>
          <w:b/>
          <w:sz w:val="28"/>
          <w:szCs w:val="28"/>
        </w:rPr>
        <w:t>注意事項</w:t>
      </w:r>
      <w:r w:rsidRPr="00E517A4">
        <w:rPr>
          <w:rFonts w:eastAsia="標楷體" w:hint="eastAsia"/>
          <w:b/>
          <w:sz w:val="28"/>
          <w:szCs w:val="28"/>
        </w:rPr>
        <w:t>)</w:t>
      </w:r>
      <w:r w:rsidRPr="00E517A4">
        <w:rPr>
          <w:rFonts w:eastAsia="標楷體" w:hint="eastAsia"/>
          <w:b/>
          <w:sz w:val="28"/>
          <w:szCs w:val="28"/>
        </w:rPr>
        <w:t>：</w:t>
      </w:r>
    </w:p>
    <w:p w:rsidR="00E517A4" w:rsidRPr="00E517A4" w:rsidRDefault="00E517A4" w:rsidP="00E517A4">
      <w:pPr>
        <w:ind w:leftChars="-59" w:left="424" w:hangingChars="202" w:hanging="566"/>
        <w:rPr>
          <w:rFonts w:eastAsia="標楷體"/>
          <w:b/>
          <w:sz w:val="28"/>
          <w:szCs w:val="28"/>
        </w:rPr>
      </w:pPr>
      <w:r w:rsidRPr="00E517A4">
        <w:rPr>
          <w:rFonts w:eastAsia="標楷體" w:hint="eastAsia"/>
          <w:b/>
          <w:sz w:val="28"/>
          <w:szCs w:val="28"/>
        </w:rPr>
        <w:t>1.</w:t>
      </w:r>
      <w:r w:rsidRPr="00E517A4">
        <w:rPr>
          <w:rFonts w:eastAsia="標楷體" w:hint="eastAsia"/>
          <w:b/>
          <w:sz w:val="28"/>
          <w:szCs w:val="28"/>
        </w:rPr>
        <w:tab/>
      </w:r>
      <w:r w:rsidRPr="00E517A4">
        <w:rPr>
          <w:rFonts w:eastAsia="標楷體" w:hint="eastAsia"/>
          <w:b/>
          <w:sz w:val="28"/>
          <w:szCs w:val="28"/>
        </w:rPr>
        <w:t>請以清晰正楷字體填寫，若需公務人員終身學習登錄時數者，惠請提供身分證字號。</w:t>
      </w:r>
    </w:p>
    <w:p w:rsidR="00E517A4" w:rsidRPr="00E517A4" w:rsidRDefault="00E517A4" w:rsidP="00E517A4">
      <w:pPr>
        <w:ind w:leftChars="-59" w:left="-142"/>
        <w:rPr>
          <w:rFonts w:eastAsia="標楷體"/>
          <w:b/>
          <w:sz w:val="28"/>
          <w:szCs w:val="28"/>
        </w:rPr>
      </w:pPr>
      <w:r w:rsidRPr="00E517A4">
        <w:rPr>
          <w:rFonts w:eastAsia="標楷體" w:hint="eastAsia"/>
          <w:b/>
          <w:sz w:val="28"/>
          <w:szCs w:val="28"/>
        </w:rPr>
        <w:t>2.</w:t>
      </w:r>
      <w:r w:rsidRPr="00E517A4">
        <w:rPr>
          <w:rFonts w:eastAsia="標楷體" w:hint="eastAsia"/>
          <w:b/>
          <w:sz w:val="28"/>
          <w:szCs w:val="28"/>
        </w:rPr>
        <w:tab/>
      </w:r>
      <w:r w:rsidRPr="00E517A4">
        <w:rPr>
          <w:rFonts w:eastAsia="標楷體" w:hint="eastAsia"/>
          <w:b/>
          <w:sz w:val="28"/>
          <w:szCs w:val="28"/>
        </w:rPr>
        <w:t>歡迎踴躍報名並轉知本研討會訊息，請於</w:t>
      </w:r>
      <w:r w:rsidRPr="00E517A4">
        <w:rPr>
          <w:rFonts w:eastAsia="標楷體" w:hint="eastAsia"/>
          <w:b/>
          <w:sz w:val="28"/>
          <w:szCs w:val="28"/>
        </w:rPr>
        <w:t>10</w:t>
      </w:r>
      <w:r w:rsidR="0050075C">
        <w:rPr>
          <w:rFonts w:eastAsia="標楷體" w:hint="eastAsia"/>
          <w:b/>
          <w:sz w:val="28"/>
          <w:szCs w:val="28"/>
        </w:rPr>
        <w:t>4</w:t>
      </w:r>
      <w:r w:rsidRPr="00E517A4">
        <w:rPr>
          <w:rFonts w:eastAsia="標楷體" w:hint="eastAsia"/>
          <w:b/>
          <w:sz w:val="28"/>
          <w:szCs w:val="28"/>
        </w:rPr>
        <w:t>年</w:t>
      </w:r>
      <w:r w:rsidR="00B91E3C" w:rsidRPr="00B91E3C">
        <w:rPr>
          <w:b/>
          <w:sz w:val="28"/>
          <w:szCs w:val="28"/>
        </w:rPr>
        <w:t>2</w:t>
      </w:r>
      <w:r w:rsidRPr="00B91E3C">
        <w:rPr>
          <w:rFonts w:eastAsia="標楷體"/>
          <w:b/>
          <w:sz w:val="28"/>
          <w:szCs w:val="28"/>
        </w:rPr>
        <w:t>月</w:t>
      </w:r>
      <w:r w:rsidR="00B91E3C" w:rsidRPr="00B91E3C">
        <w:rPr>
          <w:b/>
          <w:sz w:val="28"/>
          <w:szCs w:val="28"/>
        </w:rPr>
        <w:t>10</w:t>
      </w:r>
      <w:r w:rsidRPr="00B91E3C">
        <w:rPr>
          <w:rFonts w:eastAsia="標楷體"/>
          <w:b/>
          <w:sz w:val="28"/>
          <w:szCs w:val="28"/>
        </w:rPr>
        <w:t>日</w:t>
      </w:r>
      <w:r w:rsidRPr="00E517A4">
        <w:rPr>
          <w:rFonts w:eastAsia="標楷體" w:hint="eastAsia"/>
          <w:b/>
          <w:sz w:val="28"/>
          <w:szCs w:val="28"/>
        </w:rPr>
        <w:t>下班前完成報名。</w:t>
      </w:r>
    </w:p>
    <w:p w:rsidR="00974BCB" w:rsidRPr="00974BCB" w:rsidRDefault="00E517A4" w:rsidP="003B210A">
      <w:pPr>
        <w:ind w:leftChars="-59" w:left="424" w:hangingChars="202" w:hanging="566"/>
        <w:rPr>
          <w:rFonts w:asciiTheme="minorHAnsi" w:eastAsiaTheme="minorEastAsia" w:hAnsiTheme="minorHAnsi" w:cstheme="minorBidi"/>
          <w:szCs w:val="22"/>
        </w:rPr>
      </w:pPr>
      <w:r w:rsidRPr="00E517A4">
        <w:rPr>
          <w:rFonts w:eastAsia="標楷體" w:hint="eastAsia"/>
          <w:b/>
          <w:sz w:val="28"/>
          <w:szCs w:val="28"/>
        </w:rPr>
        <w:t>3.</w:t>
      </w:r>
      <w:r w:rsidRPr="00E517A4">
        <w:rPr>
          <w:rFonts w:eastAsia="標楷體" w:hint="eastAsia"/>
          <w:b/>
          <w:sz w:val="28"/>
          <w:szCs w:val="28"/>
        </w:rPr>
        <w:tab/>
      </w:r>
      <w:r w:rsidR="003B210A" w:rsidRPr="003B210A">
        <w:rPr>
          <w:rFonts w:eastAsia="標楷體" w:hint="eastAsia"/>
          <w:b/>
          <w:sz w:val="28"/>
          <w:szCs w:val="28"/>
        </w:rPr>
        <w:t>本所當日上午</w:t>
      </w:r>
      <w:r w:rsidR="003B210A">
        <w:rPr>
          <w:rFonts w:eastAsia="標楷體" w:hint="eastAsia"/>
          <w:b/>
          <w:sz w:val="28"/>
          <w:szCs w:val="28"/>
        </w:rPr>
        <w:t>8</w:t>
      </w:r>
      <w:r w:rsidR="003B210A" w:rsidRPr="003B210A">
        <w:rPr>
          <w:rFonts w:eastAsia="標楷體" w:hint="eastAsia"/>
          <w:b/>
          <w:sz w:val="28"/>
          <w:szCs w:val="28"/>
        </w:rPr>
        <w:t>時</w:t>
      </w:r>
      <w:r w:rsidR="003B210A">
        <w:rPr>
          <w:rFonts w:eastAsia="標楷體" w:hint="eastAsia"/>
          <w:b/>
          <w:sz w:val="28"/>
          <w:szCs w:val="28"/>
        </w:rPr>
        <w:t>30</w:t>
      </w:r>
      <w:r w:rsidR="003B210A">
        <w:rPr>
          <w:rFonts w:eastAsia="標楷體" w:hint="eastAsia"/>
          <w:b/>
          <w:sz w:val="28"/>
          <w:szCs w:val="28"/>
        </w:rPr>
        <w:t>分</w:t>
      </w:r>
      <w:r w:rsidR="003B210A" w:rsidRPr="003B210A">
        <w:rPr>
          <w:rFonts w:eastAsia="標楷體" w:hint="eastAsia"/>
          <w:b/>
          <w:sz w:val="28"/>
          <w:szCs w:val="28"/>
        </w:rPr>
        <w:t>於高鐵台中站</w:t>
      </w:r>
      <w:r w:rsidR="003B210A" w:rsidRPr="003B210A">
        <w:rPr>
          <w:rFonts w:eastAsia="標楷體" w:hint="eastAsia"/>
          <w:b/>
          <w:sz w:val="28"/>
          <w:szCs w:val="28"/>
        </w:rPr>
        <w:t>1</w:t>
      </w:r>
      <w:r w:rsidR="003B210A" w:rsidRPr="003B210A">
        <w:rPr>
          <w:rFonts w:eastAsia="標楷體" w:hint="eastAsia"/>
          <w:b/>
          <w:sz w:val="28"/>
          <w:szCs w:val="28"/>
        </w:rPr>
        <w:t>樓</w:t>
      </w:r>
      <w:bookmarkStart w:id="0" w:name="_GoBack"/>
      <w:r w:rsidR="003B210A" w:rsidRPr="00F337CA">
        <w:rPr>
          <w:rFonts w:eastAsia="標楷體" w:hint="eastAsia"/>
          <w:b/>
          <w:sz w:val="28"/>
          <w:szCs w:val="28"/>
        </w:rPr>
        <w:t>7</w:t>
      </w:r>
      <w:r w:rsidR="003B210A" w:rsidRPr="00F337CA">
        <w:rPr>
          <w:rFonts w:eastAsia="標楷體" w:hint="eastAsia"/>
          <w:b/>
          <w:sz w:val="28"/>
          <w:szCs w:val="28"/>
        </w:rPr>
        <w:t>號出口備有接駁車，各單位若有接駁需求，請洽本所農業化學組</w:t>
      </w:r>
      <w:r w:rsidR="00B91E3C" w:rsidRPr="00F337CA">
        <w:rPr>
          <w:rFonts w:eastAsia="標楷體" w:hint="eastAsia"/>
          <w:b/>
          <w:sz w:val="28"/>
          <w:szCs w:val="28"/>
        </w:rPr>
        <w:t>湯楊欽憲先生</w:t>
      </w:r>
      <w:r w:rsidR="003B210A" w:rsidRPr="00F337CA">
        <w:rPr>
          <w:rFonts w:eastAsia="標楷體" w:hint="eastAsia"/>
          <w:b/>
          <w:sz w:val="28"/>
          <w:szCs w:val="28"/>
        </w:rPr>
        <w:t>（公務電話：</w:t>
      </w:r>
      <w:r w:rsidR="003B210A" w:rsidRPr="00F337CA">
        <w:rPr>
          <w:rFonts w:eastAsia="標楷體" w:hint="eastAsia"/>
          <w:b/>
          <w:sz w:val="28"/>
          <w:szCs w:val="28"/>
        </w:rPr>
        <w:t>04-233174</w:t>
      </w:r>
      <w:r w:rsidR="00B91E3C" w:rsidRPr="00F337CA">
        <w:rPr>
          <w:rFonts w:eastAsia="標楷體" w:hint="eastAsia"/>
          <w:b/>
          <w:sz w:val="28"/>
          <w:szCs w:val="28"/>
        </w:rPr>
        <w:t>28</w:t>
      </w:r>
      <w:r w:rsidR="003B210A" w:rsidRPr="00F337CA">
        <w:rPr>
          <w:rFonts w:eastAsia="標楷體" w:hint="eastAsia"/>
          <w:b/>
          <w:sz w:val="28"/>
          <w:szCs w:val="28"/>
        </w:rPr>
        <w:t>、行動電話：</w:t>
      </w:r>
      <w:r w:rsidR="003B210A" w:rsidRPr="00F337CA">
        <w:rPr>
          <w:rFonts w:eastAsia="標楷體" w:hint="eastAsia"/>
          <w:b/>
          <w:sz w:val="28"/>
          <w:szCs w:val="28"/>
        </w:rPr>
        <w:t>091</w:t>
      </w:r>
      <w:r w:rsidR="00F337CA" w:rsidRPr="00F337CA">
        <w:rPr>
          <w:rFonts w:eastAsia="標楷體" w:hint="eastAsia"/>
          <w:b/>
          <w:sz w:val="28"/>
          <w:szCs w:val="28"/>
        </w:rPr>
        <w:t>9</w:t>
      </w:r>
      <w:r w:rsidR="003B210A" w:rsidRPr="00F337CA">
        <w:rPr>
          <w:rFonts w:eastAsia="標楷體" w:hint="eastAsia"/>
          <w:b/>
          <w:sz w:val="28"/>
          <w:szCs w:val="28"/>
        </w:rPr>
        <w:t>-</w:t>
      </w:r>
      <w:r w:rsidR="00F337CA" w:rsidRPr="00F337CA">
        <w:rPr>
          <w:rFonts w:eastAsia="標楷體" w:hint="eastAsia"/>
          <w:b/>
          <w:sz w:val="28"/>
          <w:szCs w:val="28"/>
        </w:rPr>
        <w:t>815561</w:t>
      </w:r>
      <w:bookmarkEnd w:id="0"/>
      <w:r w:rsidR="003B210A" w:rsidRPr="003B210A">
        <w:rPr>
          <w:rFonts w:eastAsia="標楷體" w:hint="eastAsia"/>
          <w:b/>
          <w:sz w:val="28"/>
          <w:szCs w:val="28"/>
        </w:rPr>
        <w:t>）。</w:t>
      </w:r>
      <w:r w:rsidR="00974BCB" w:rsidRPr="00974BCB">
        <w:rPr>
          <w:rFonts w:asciiTheme="minorHAnsi" w:eastAsiaTheme="minorEastAsia" w:hAnsiTheme="minorHAnsi" w:cstheme="minorBidi"/>
          <w:noProof/>
          <w:szCs w:val="22"/>
        </w:rPr>
        <w:lastRenderedPageBreak/>
        <w:drawing>
          <wp:inline distT="0" distB="0" distL="0" distR="0">
            <wp:extent cx="6457950" cy="5544383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地圖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3388" cy="5549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4BCB" w:rsidRPr="00974BCB">
        <w:rPr>
          <w:rFonts w:asciiTheme="minorHAnsi" w:eastAsiaTheme="minorEastAsia" w:hAnsiTheme="minorHAnsi" w:cstheme="minorBidi"/>
          <w:szCs w:val="22"/>
        </w:rPr>
        <w:br/>
      </w:r>
    </w:p>
    <w:p w:rsidR="00974BCB" w:rsidRPr="00974BCB" w:rsidRDefault="00974BCB" w:rsidP="00974BCB">
      <w:pPr>
        <w:rPr>
          <w:rFonts w:asciiTheme="minorHAnsi" w:eastAsiaTheme="minorEastAsia" w:hAnsiTheme="minorHAnsi" w:cstheme="minorBidi"/>
          <w:szCs w:val="22"/>
        </w:rPr>
      </w:pPr>
      <w:r w:rsidRPr="00974BCB">
        <w:rPr>
          <w:rFonts w:asciiTheme="minorHAnsi" w:eastAsiaTheme="minorEastAsia" w:hAnsiTheme="minorHAnsi" w:cstheme="minorBidi"/>
          <w:b/>
          <w:bCs/>
          <w:szCs w:val="22"/>
        </w:rPr>
        <w:t>【交通指引】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30"/>
        <w:gridCol w:w="9732"/>
      </w:tblGrid>
      <w:tr w:rsidR="00974BCB" w:rsidRPr="00974BCB" w:rsidTr="00A32DD0">
        <w:trPr>
          <w:trHeight w:val="360"/>
        </w:trPr>
        <w:tc>
          <w:tcPr>
            <w:tcW w:w="0" w:type="auto"/>
            <w:shd w:val="clear" w:color="auto" w:fill="D6E4B4"/>
            <w:tcMar>
              <w:top w:w="75" w:type="dxa"/>
              <w:left w:w="0" w:type="dxa"/>
              <w:bottom w:w="30" w:type="dxa"/>
              <w:right w:w="90" w:type="dxa"/>
            </w:tcMar>
            <w:hideMark/>
          </w:tcPr>
          <w:p w:rsidR="00974BCB" w:rsidRPr="00974BCB" w:rsidRDefault="00974BCB" w:rsidP="00974BCB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00974BCB">
              <w:rPr>
                <w:rFonts w:asciiTheme="minorHAnsi" w:eastAsiaTheme="minorEastAsia" w:hAnsiTheme="minorHAnsi" w:cstheme="minorBidi"/>
                <w:noProof/>
                <w:szCs w:val="22"/>
              </w:rPr>
              <w:drawing>
                <wp:inline distT="0" distB="0" distL="0" distR="0">
                  <wp:extent cx="95250" cy="104775"/>
                  <wp:effectExtent l="0" t="0" r="0" b="9525"/>
                  <wp:docPr id="2" name="圖片 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6E4B4"/>
            <w:tcMar>
              <w:top w:w="75" w:type="dxa"/>
              <w:left w:w="0" w:type="dxa"/>
              <w:bottom w:w="30" w:type="dxa"/>
              <w:right w:w="90" w:type="dxa"/>
            </w:tcMar>
            <w:vAlign w:val="center"/>
            <w:hideMark/>
          </w:tcPr>
          <w:p w:rsidR="00974BCB" w:rsidRPr="00974BCB" w:rsidRDefault="00974BCB" w:rsidP="00974BCB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00974BCB">
              <w:rPr>
                <w:rFonts w:asciiTheme="minorHAnsi" w:eastAsiaTheme="minorEastAsia" w:hAnsiTheme="minorHAnsi" w:cstheme="minorBidi"/>
                <w:b/>
                <w:bCs/>
                <w:szCs w:val="22"/>
              </w:rPr>
              <w:t>自行開車：</w:t>
            </w:r>
          </w:p>
        </w:tc>
      </w:tr>
      <w:tr w:rsidR="00974BCB" w:rsidRPr="00974BCB" w:rsidTr="00A32DD0">
        <w:tc>
          <w:tcPr>
            <w:tcW w:w="0" w:type="auto"/>
            <w:tcBorders>
              <w:bottom w:val="dotted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4BCB" w:rsidRPr="00974BCB" w:rsidRDefault="00974BCB" w:rsidP="00974BCB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00974BCB">
              <w:rPr>
                <w:rFonts w:asciiTheme="minorHAnsi" w:eastAsiaTheme="minorEastAsia" w:hAnsiTheme="minorHAnsi" w:cstheme="minorBidi"/>
                <w:noProof/>
                <w:szCs w:val="22"/>
              </w:rPr>
              <w:drawing>
                <wp:inline distT="0" distB="0" distL="0" distR="0">
                  <wp:extent cx="114300" cy="123825"/>
                  <wp:effectExtent l="0" t="0" r="0" b="9525"/>
                  <wp:docPr id="3" name="圖片 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dotted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BCB" w:rsidRPr="00974BCB" w:rsidRDefault="00974BCB" w:rsidP="00974BCB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00974BCB">
              <w:rPr>
                <w:rFonts w:asciiTheme="minorHAnsi" w:eastAsiaTheme="minorEastAsia" w:hAnsiTheme="minorHAnsi" w:cstheme="minorBidi"/>
                <w:b/>
                <w:bCs/>
                <w:szCs w:val="22"/>
              </w:rPr>
              <w:t>南下：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br/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由中山高速公路（國道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1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號）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→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由台中中清（大雅）或中港交流道下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→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接中彰快速道路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→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於快官交流道上中二高（國道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3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號）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→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霧峰交流道下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(211K)→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右轉接台三線往草屯方向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(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南下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)→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約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4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分鐘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→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經味全食品霧峰總廠（左手邊）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→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即可到達本所（省道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197.8 K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；右手邊）。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br/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如直接由福爾摩沙高速公路（國道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3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號）南下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→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於霧峰交流道下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(211K)→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右轉接台三線往草屯方向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(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南下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)→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約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4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分鐘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→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經味全食品霧峰總廠（左手邊）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→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即可到達本所（省道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197.8 K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；右手邊）。</w:t>
            </w:r>
          </w:p>
        </w:tc>
      </w:tr>
    </w:tbl>
    <w:p w:rsidR="00974BCB" w:rsidRPr="00974BCB" w:rsidRDefault="00974BCB" w:rsidP="00974BCB">
      <w:pPr>
        <w:rPr>
          <w:rFonts w:asciiTheme="minorHAnsi" w:eastAsiaTheme="minorEastAsia" w:hAnsiTheme="minorHAnsi" w:cstheme="minorBidi"/>
          <w:vanish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30"/>
        <w:gridCol w:w="9792"/>
      </w:tblGrid>
      <w:tr w:rsidR="00974BCB" w:rsidRPr="00974BCB" w:rsidTr="00A32DD0">
        <w:tc>
          <w:tcPr>
            <w:tcW w:w="0" w:type="auto"/>
            <w:tcBorders>
              <w:bottom w:val="dotted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4BCB" w:rsidRPr="00974BCB" w:rsidRDefault="00974BCB" w:rsidP="00974BCB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00974BCB">
              <w:rPr>
                <w:rFonts w:asciiTheme="minorHAnsi" w:eastAsiaTheme="minorEastAsia" w:hAnsiTheme="minorHAnsi" w:cstheme="minorBidi"/>
                <w:noProof/>
                <w:szCs w:val="22"/>
              </w:rPr>
              <w:drawing>
                <wp:inline distT="0" distB="0" distL="0" distR="0">
                  <wp:extent cx="114300" cy="123825"/>
                  <wp:effectExtent l="0" t="0" r="0" b="9525"/>
                  <wp:docPr id="4" name="圖片 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dotted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BCB" w:rsidRPr="00974BCB" w:rsidRDefault="00974BCB" w:rsidP="00974BCB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00974BCB">
              <w:rPr>
                <w:rFonts w:asciiTheme="minorHAnsi" w:eastAsiaTheme="minorEastAsia" w:hAnsiTheme="minorHAnsi" w:cstheme="minorBidi"/>
                <w:b/>
                <w:bCs/>
                <w:szCs w:val="22"/>
              </w:rPr>
              <w:t>北上：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br/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由福爾摩沙高速公路（國道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3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號）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→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於霧峰交流道下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(211K)→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右轉接台三線往草屯方向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(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南下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)→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lastRenderedPageBreak/>
              <w:t>約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4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分鐘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→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經味全食品霧峰總廠（左手邊）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→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即可到達本所（省道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197.8 K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；右手邊）。</w:t>
            </w:r>
          </w:p>
        </w:tc>
      </w:tr>
    </w:tbl>
    <w:p w:rsidR="00974BCB" w:rsidRPr="00974BCB" w:rsidRDefault="00974BCB" w:rsidP="00974BCB">
      <w:pPr>
        <w:rPr>
          <w:rFonts w:asciiTheme="minorHAnsi" w:eastAsiaTheme="minorEastAsia" w:hAnsiTheme="minorHAnsi" w:cstheme="minorBidi"/>
          <w:szCs w:val="22"/>
        </w:rPr>
      </w:pPr>
      <w:r w:rsidRPr="00974BCB">
        <w:rPr>
          <w:rFonts w:asciiTheme="minorHAnsi" w:eastAsiaTheme="minorEastAsia" w:hAnsiTheme="minorHAnsi" w:cstheme="minorBidi"/>
          <w:szCs w:val="22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30"/>
        <w:gridCol w:w="9732"/>
      </w:tblGrid>
      <w:tr w:rsidR="00974BCB" w:rsidRPr="00974BCB" w:rsidTr="00A32DD0">
        <w:trPr>
          <w:trHeight w:val="360"/>
        </w:trPr>
        <w:tc>
          <w:tcPr>
            <w:tcW w:w="0" w:type="auto"/>
            <w:shd w:val="clear" w:color="auto" w:fill="D6E4B4"/>
            <w:tcMar>
              <w:top w:w="75" w:type="dxa"/>
              <w:left w:w="0" w:type="dxa"/>
              <w:bottom w:w="30" w:type="dxa"/>
              <w:right w:w="90" w:type="dxa"/>
            </w:tcMar>
            <w:hideMark/>
          </w:tcPr>
          <w:p w:rsidR="00974BCB" w:rsidRPr="00974BCB" w:rsidRDefault="00974BCB" w:rsidP="00974BCB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00974BCB">
              <w:rPr>
                <w:rFonts w:asciiTheme="minorHAnsi" w:eastAsiaTheme="minorEastAsia" w:hAnsiTheme="minorHAnsi" w:cstheme="minorBidi"/>
                <w:noProof/>
                <w:szCs w:val="22"/>
              </w:rPr>
              <w:drawing>
                <wp:inline distT="0" distB="0" distL="0" distR="0">
                  <wp:extent cx="95250" cy="104775"/>
                  <wp:effectExtent l="0" t="0" r="0" b="9525"/>
                  <wp:docPr id="5" name="圖片 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6E4B4"/>
            <w:tcMar>
              <w:top w:w="75" w:type="dxa"/>
              <w:left w:w="0" w:type="dxa"/>
              <w:bottom w:w="30" w:type="dxa"/>
              <w:right w:w="90" w:type="dxa"/>
            </w:tcMar>
            <w:vAlign w:val="center"/>
            <w:hideMark/>
          </w:tcPr>
          <w:p w:rsidR="00974BCB" w:rsidRPr="00974BCB" w:rsidRDefault="00974BCB" w:rsidP="00974BCB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00974BCB">
              <w:rPr>
                <w:rFonts w:asciiTheme="minorHAnsi" w:eastAsiaTheme="minorEastAsia" w:hAnsiTheme="minorHAnsi" w:cstheme="minorBidi"/>
                <w:b/>
                <w:bCs/>
                <w:szCs w:val="22"/>
              </w:rPr>
              <w:t>搭乘大眾運輸工具：</w:t>
            </w:r>
          </w:p>
        </w:tc>
      </w:tr>
      <w:tr w:rsidR="00974BCB" w:rsidRPr="00974BCB" w:rsidTr="00A32DD0">
        <w:tc>
          <w:tcPr>
            <w:tcW w:w="150" w:type="pct"/>
            <w:tcBorders>
              <w:bottom w:val="dotted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4BCB" w:rsidRPr="00974BCB" w:rsidRDefault="00974BCB" w:rsidP="00974BCB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00974BCB">
              <w:rPr>
                <w:rFonts w:asciiTheme="minorHAnsi" w:eastAsiaTheme="minorEastAsia" w:hAnsiTheme="minorHAnsi" w:cstheme="minorBidi"/>
                <w:noProof/>
                <w:szCs w:val="22"/>
              </w:rPr>
              <w:drawing>
                <wp:inline distT="0" distB="0" distL="0" distR="0">
                  <wp:extent cx="114300" cy="123825"/>
                  <wp:effectExtent l="0" t="0" r="0" b="9525"/>
                  <wp:docPr id="6" name="圖片 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0" w:type="pct"/>
            <w:tcBorders>
              <w:bottom w:val="dotted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BCB" w:rsidRPr="00974BCB" w:rsidRDefault="00974BCB" w:rsidP="00974BCB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00974BCB">
              <w:rPr>
                <w:rFonts w:asciiTheme="minorHAnsi" w:eastAsiaTheme="minorEastAsia" w:hAnsiTheme="minorHAnsi" w:cstheme="minorBidi"/>
                <w:szCs w:val="22"/>
              </w:rPr>
              <w:t>搭乘</w:t>
            </w:r>
            <w:r w:rsidRPr="00974BCB">
              <w:rPr>
                <w:rFonts w:asciiTheme="minorHAnsi" w:eastAsiaTheme="minorEastAsia" w:hAnsiTheme="minorHAnsi" w:cstheme="minorBidi"/>
                <w:b/>
                <w:bCs/>
                <w:szCs w:val="22"/>
              </w:rPr>
              <w:t>火車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或</w:t>
            </w:r>
            <w:r w:rsidRPr="00974BCB">
              <w:rPr>
                <w:rFonts w:asciiTheme="minorHAnsi" w:eastAsiaTheme="minorEastAsia" w:hAnsiTheme="minorHAnsi" w:cstheme="minorBidi"/>
                <w:b/>
                <w:bCs/>
                <w:szCs w:val="22"/>
              </w:rPr>
              <w:t>客運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者，請於台中站下車轉搭：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br/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臺中市公車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107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路、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108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路或統聯客運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59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路，於『農試所』站下車。</w:t>
            </w:r>
          </w:p>
        </w:tc>
      </w:tr>
    </w:tbl>
    <w:p w:rsidR="00974BCB" w:rsidRPr="00974BCB" w:rsidRDefault="00974BCB" w:rsidP="00974BCB">
      <w:pPr>
        <w:rPr>
          <w:rFonts w:asciiTheme="minorHAnsi" w:eastAsiaTheme="minorEastAsia" w:hAnsiTheme="minorHAnsi" w:cstheme="minorBidi"/>
          <w:vanish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30"/>
        <w:gridCol w:w="9792"/>
      </w:tblGrid>
      <w:tr w:rsidR="00974BCB" w:rsidRPr="00974BCB" w:rsidTr="00A32DD0">
        <w:tc>
          <w:tcPr>
            <w:tcW w:w="150" w:type="pct"/>
            <w:tcBorders>
              <w:bottom w:val="dotted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4BCB" w:rsidRPr="00974BCB" w:rsidRDefault="00974BCB" w:rsidP="00974BCB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00974BCB">
              <w:rPr>
                <w:rFonts w:asciiTheme="minorHAnsi" w:eastAsiaTheme="minorEastAsia" w:hAnsiTheme="minorHAnsi" w:cstheme="minorBidi"/>
                <w:noProof/>
                <w:szCs w:val="22"/>
              </w:rPr>
              <w:drawing>
                <wp:inline distT="0" distB="0" distL="0" distR="0">
                  <wp:extent cx="114300" cy="123825"/>
                  <wp:effectExtent l="0" t="0" r="0" b="9525"/>
                  <wp:docPr id="7" name="圖片 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0" w:type="pct"/>
            <w:tcBorders>
              <w:bottom w:val="dotted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BCB" w:rsidRPr="00974BCB" w:rsidRDefault="00974BCB" w:rsidP="00974BCB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00974BCB">
              <w:rPr>
                <w:rFonts w:asciiTheme="minorHAnsi" w:eastAsiaTheme="minorEastAsia" w:hAnsiTheme="minorHAnsi" w:cstheme="minorBidi"/>
                <w:szCs w:val="22"/>
              </w:rPr>
              <w:t>台中客運電話：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(04)22255562~4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br/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統聯客運電話：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 xml:space="preserve">(04)22263034 </w:t>
            </w:r>
          </w:p>
        </w:tc>
      </w:tr>
    </w:tbl>
    <w:p w:rsidR="00974BCB" w:rsidRPr="00974BCB" w:rsidRDefault="00974BCB" w:rsidP="00974BCB">
      <w:pPr>
        <w:rPr>
          <w:rFonts w:asciiTheme="minorHAnsi" w:eastAsiaTheme="minorEastAsia" w:hAnsiTheme="minorHAnsi" w:cstheme="minorBidi"/>
          <w:szCs w:val="22"/>
        </w:rPr>
      </w:pPr>
      <w:r w:rsidRPr="00974BCB">
        <w:rPr>
          <w:rFonts w:asciiTheme="minorHAnsi" w:eastAsiaTheme="minorEastAsia" w:hAnsiTheme="minorHAnsi" w:cstheme="minorBidi"/>
          <w:szCs w:val="22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30"/>
        <w:gridCol w:w="9732"/>
      </w:tblGrid>
      <w:tr w:rsidR="00974BCB" w:rsidRPr="00974BCB" w:rsidTr="00A32DD0">
        <w:trPr>
          <w:trHeight w:val="360"/>
        </w:trPr>
        <w:tc>
          <w:tcPr>
            <w:tcW w:w="0" w:type="auto"/>
            <w:shd w:val="clear" w:color="auto" w:fill="D6E4B4"/>
            <w:tcMar>
              <w:top w:w="75" w:type="dxa"/>
              <w:left w:w="0" w:type="dxa"/>
              <w:bottom w:w="30" w:type="dxa"/>
              <w:right w:w="90" w:type="dxa"/>
            </w:tcMar>
            <w:hideMark/>
          </w:tcPr>
          <w:p w:rsidR="00974BCB" w:rsidRPr="00974BCB" w:rsidRDefault="00974BCB" w:rsidP="00974BCB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00974BCB">
              <w:rPr>
                <w:rFonts w:asciiTheme="minorHAnsi" w:eastAsiaTheme="minorEastAsia" w:hAnsiTheme="minorHAnsi" w:cstheme="minorBidi"/>
                <w:noProof/>
                <w:szCs w:val="22"/>
              </w:rPr>
              <w:drawing>
                <wp:inline distT="0" distB="0" distL="0" distR="0">
                  <wp:extent cx="95250" cy="104775"/>
                  <wp:effectExtent l="0" t="0" r="0" b="9525"/>
                  <wp:docPr id="8" name="圖片 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6E4B4"/>
            <w:tcMar>
              <w:top w:w="75" w:type="dxa"/>
              <w:left w:w="0" w:type="dxa"/>
              <w:bottom w:w="30" w:type="dxa"/>
              <w:right w:w="90" w:type="dxa"/>
            </w:tcMar>
            <w:vAlign w:val="center"/>
            <w:hideMark/>
          </w:tcPr>
          <w:p w:rsidR="00974BCB" w:rsidRPr="00974BCB" w:rsidRDefault="00974BCB" w:rsidP="00974BCB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00974BCB">
              <w:rPr>
                <w:rFonts w:asciiTheme="minorHAnsi" w:eastAsiaTheme="minorEastAsia" w:hAnsiTheme="minorHAnsi" w:cstheme="minorBidi"/>
                <w:b/>
                <w:bCs/>
                <w:szCs w:val="22"/>
              </w:rPr>
              <w:t>搭乘高鐵於臺中烏日站下：</w:t>
            </w:r>
          </w:p>
        </w:tc>
      </w:tr>
      <w:tr w:rsidR="00974BCB" w:rsidRPr="00974BCB" w:rsidTr="00A32DD0">
        <w:tc>
          <w:tcPr>
            <w:tcW w:w="150" w:type="pct"/>
            <w:tcBorders>
              <w:bottom w:val="dotted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4BCB" w:rsidRPr="00974BCB" w:rsidRDefault="00974BCB" w:rsidP="00974BCB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00974BCB">
              <w:rPr>
                <w:rFonts w:asciiTheme="minorHAnsi" w:eastAsiaTheme="minorEastAsia" w:hAnsiTheme="minorHAnsi" w:cstheme="minorBidi"/>
                <w:noProof/>
                <w:szCs w:val="22"/>
              </w:rPr>
              <w:drawing>
                <wp:inline distT="0" distB="0" distL="0" distR="0">
                  <wp:extent cx="114300" cy="123825"/>
                  <wp:effectExtent l="0" t="0" r="0" b="9525"/>
                  <wp:docPr id="9" name="圖片 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0" w:type="pct"/>
            <w:tcBorders>
              <w:bottom w:val="dotted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BCB" w:rsidRPr="00974BCB" w:rsidRDefault="00974BCB" w:rsidP="00974BCB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00974BCB">
              <w:rPr>
                <w:rFonts w:asciiTheme="minorHAnsi" w:eastAsiaTheme="minorEastAsia" w:hAnsiTheme="minorHAnsi" w:cstheme="minorBidi"/>
                <w:szCs w:val="22"/>
              </w:rPr>
              <w:t>從台中高鐵站搭乘統聯客運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151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路到『省議會』站下車。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br/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再轉乘臺中客運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107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路或統聯客運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59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路，於『農試所』站下車。</w:t>
            </w:r>
          </w:p>
        </w:tc>
      </w:tr>
      <w:tr w:rsidR="00974BCB" w:rsidRPr="00974BCB" w:rsidTr="00A32DD0">
        <w:tc>
          <w:tcPr>
            <w:tcW w:w="150" w:type="pct"/>
            <w:tcBorders>
              <w:bottom w:val="dotted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4BCB" w:rsidRPr="00974BCB" w:rsidRDefault="00974BCB" w:rsidP="00974BCB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00974BCB">
              <w:rPr>
                <w:rFonts w:asciiTheme="minorHAnsi" w:eastAsiaTheme="minorEastAsia" w:hAnsiTheme="minorHAnsi" w:cstheme="minorBidi"/>
                <w:noProof/>
                <w:szCs w:val="22"/>
              </w:rPr>
              <w:drawing>
                <wp:inline distT="0" distB="0" distL="0" distR="0">
                  <wp:extent cx="114300" cy="123825"/>
                  <wp:effectExtent l="0" t="0" r="0" b="9525"/>
                  <wp:docPr id="10" name="圖片 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0" w:type="pct"/>
            <w:tcBorders>
              <w:bottom w:val="dotted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BCB" w:rsidRPr="00974BCB" w:rsidRDefault="00974BCB" w:rsidP="00974BCB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00974BCB">
              <w:rPr>
                <w:rFonts w:asciiTheme="minorHAnsi" w:eastAsiaTheme="minorEastAsia" w:hAnsiTheme="minorHAnsi" w:cstheme="minorBidi"/>
                <w:szCs w:val="22"/>
              </w:rPr>
              <w:t>轉搭乘臺鐵到台中車站再轉搭：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br/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臺中市公車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107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路、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108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路或統聯客運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59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路，於『農試所』站下車。</w:t>
            </w:r>
          </w:p>
        </w:tc>
      </w:tr>
    </w:tbl>
    <w:p w:rsidR="00974BCB" w:rsidRPr="00974BCB" w:rsidRDefault="00974BCB" w:rsidP="00974BCB">
      <w:pPr>
        <w:rPr>
          <w:rFonts w:asciiTheme="minorHAnsi" w:eastAsiaTheme="minorEastAsia" w:hAnsiTheme="minorHAnsi" w:cstheme="minorBidi"/>
          <w:vanish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30"/>
        <w:gridCol w:w="9792"/>
      </w:tblGrid>
      <w:tr w:rsidR="00974BCB" w:rsidRPr="00974BCB" w:rsidTr="00A32DD0">
        <w:tc>
          <w:tcPr>
            <w:tcW w:w="150" w:type="pct"/>
            <w:tcBorders>
              <w:bottom w:val="dotted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4BCB" w:rsidRPr="00974BCB" w:rsidRDefault="00974BCB" w:rsidP="00974BCB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00974BCB">
              <w:rPr>
                <w:rFonts w:asciiTheme="minorHAnsi" w:eastAsiaTheme="minorEastAsia" w:hAnsiTheme="minorHAnsi" w:cstheme="minorBidi"/>
                <w:noProof/>
                <w:szCs w:val="22"/>
              </w:rPr>
              <w:drawing>
                <wp:inline distT="0" distB="0" distL="0" distR="0">
                  <wp:extent cx="114300" cy="123825"/>
                  <wp:effectExtent l="0" t="0" r="0" b="9525"/>
                  <wp:docPr id="11" name="圖片 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0" w:type="pct"/>
            <w:tcBorders>
              <w:bottom w:val="dotted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BCB" w:rsidRPr="00974BCB" w:rsidRDefault="00974BCB" w:rsidP="00974BCB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00974BCB">
              <w:rPr>
                <w:rFonts w:asciiTheme="minorHAnsi" w:eastAsiaTheme="minorEastAsia" w:hAnsiTheme="minorHAnsi" w:cstheme="minorBidi"/>
                <w:szCs w:val="22"/>
              </w:rPr>
              <w:t>自高鐵臺中站到農試所之計程車車資約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400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元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(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參考價格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)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，車程約為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20</w:t>
            </w:r>
            <w:r w:rsidRPr="00974BCB">
              <w:rPr>
                <w:rFonts w:asciiTheme="minorHAnsi" w:eastAsiaTheme="minorEastAsia" w:hAnsiTheme="minorHAnsi" w:cstheme="minorBidi"/>
                <w:szCs w:val="22"/>
              </w:rPr>
              <w:t>分鐘。</w:t>
            </w:r>
          </w:p>
        </w:tc>
      </w:tr>
    </w:tbl>
    <w:p w:rsidR="00974BCB" w:rsidRPr="00974BCB" w:rsidRDefault="00974BCB" w:rsidP="00974BCB">
      <w:pPr>
        <w:rPr>
          <w:rFonts w:asciiTheme="minorHAnsi" w:eastAsiaTheme="minorEastAsia" w:hAnsiTheme="minorHAnsi" w:cstheme="minorBidi"/>
          <w:szCs w:val="22"/>
        </w:rPr>
      </w:pPr>
      <w:r w:rsidRPr="00974BCB">
        <w:rPr>
          <w:rFonts w:asciiTheme="minorHAnsi" w:eastAsiaTheme="minorEastAsia" w:hAnsiTheme="minorHAnsi" w:cstheme="minorBidi" w:hint="eastAsia"/>
          <w:szCs w:val="22"/>
        </w:rPr>
        <w:br/>
      </w:r>
    </w:p>
    <w:p w:rsidR="00FC0424" w:rsidRPr="00974BCB" w:rsidRDefault="00FC0424" w:rsidP="001C1B6E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</w:p>
    <w:sectPr w:rsidR="00FC0424" w:rsidRPr="00974BCB" w:rsidSect="008C278D">
      <w:footerReference w:type="even" r:id="rId11"/>
      <w:footerReference w:type="default" r:id="rId12"/>
      <w:pgSz w:w="12240" w:h="15840" w:code="1"/>
      <w:pgMar w:top="1134" w:right="1134" w:bottom="1134" w:left="1134" w:header="720" w:footer="284" w:gutter="0"/>
      <w:cols w:space="425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3C1C" w:rsidRDefault="006C3C1C">
      <w:r>
        <w:separator/>
      </w:r>
    </w:p>
  </w:endnote>
  <w:endnote w:type="continuationSeparator" w:id="1">
    <w:p w:rsidR="006C3C1C" w:rsidRDefault="006C3C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4C1" w:rsidRDefault="005064EF" w:rsidP="0073629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64C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964C1" w:rsidRDefault="005964C1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4C1" w:rsidRPr="006B21B1" w:rsidRDefault="005064EF" w:rsidP="00DC3D2C">
    <w:pPr>
      <w:pStyle w:val="a7"/>
      <w:jc w:val="right"/>
    </w:pPr>
    <w:r>
      <w:fldChar w:fldCharType="begin"/>
    </w:r>
    <w:r w:rsidR="006B21B1">
      <w:instrText xml:space="preserve"> PAGE   \* MERGEFORMAT </w:instrText>
    </w:r>
    <w:r>
      <w:fldChar w:fldCharType="separate"/>
    </w:r>
    <w:r w:rsidR="00A15F5C" w:rsidRPr="00A15F5C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3C1C" w:rsidRDefault="006C3C1C">
      <w:r>
        <w:separator/>
      </w:r>
    </w:p>
  </w:footnote>
  <w:footnote w:type="continuationSeparator" w:id="1">
    <w:p w:rsidR="006C3C1C" w:rsidRDefault="006C3C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4189"/>
    <w:multiLevelType w:val="multilevel"/>
    <w:tmpl w:val="F190B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5C07CF"/>
    <w:multiLevelType w:val="hybridMultilevel"/>
    <w:tmpl w:val="76EA59CA"/>
    <w:lvl w:ilvl="0" w:tplc="ADFC2E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51E63AB"/>
    <w:multiLevelType w:val="hybridMultilevel"/>
    <w:tmpl w:val="C9E0352C"/>
    <w:lvl w:ilvl="0" w:tplc="5C02459C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A501F4D"/>
    <w:multiLevelType w:val="multilevel"/>
    <w:tmpl w:val="5A7A6EF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20E324F"/>
    <w:multiLevelType w:val="hybridMultilevel"/>
    <w:tmpl w:val="866C5B9C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24E55D1"/>
    <w:multiLevelType w:val="hybridMultilevel"/>
    <w:tmpl w:val="3908536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8A573CC"/>
    <w:multiLevelType w:val="hybridMultilevel"/>
    <w:tmpl w:val="9AE84E28"/>
    <w:lvl w:ilvl="0" w:tplc="DF3A40BE">
      <w:numFmt w:val="bullet"/>
      <w:lvlText w:val="※"/>
      <w:lvlJc w:val="left"/>
      <w:pPr>
        <w:tabs>
          <w:tab w:val="num" w:pos="1800"/>
        </w:tabs>
        <w:ind w:left="180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</w:abstractNum>
  <w:abstractNum w:abstractNumId="7">
    <w:nsid w:val="29695531"/>
    <w:multiLevelType w:val="hybridMultilevel"/>
    <w:tmpl w:val="C97C463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31FD0267"/>
    <w:multiLevelType w:val="multilevel"/>
    <w:tmpl w:val="9AE84E28"/>
    <w:lvl w:ilvl="0">
      <w:numFmt w:val="bullet"/>
      <w:lvlText w:val="※"/>
      <w:lvlJc w:val="left"/>
      <w:pPr>
        <w:tabs>
          <w:tab w:val="num" w:pos="1800"/>
        </w:tabs>
        <w:ind w:left="1800" w:hanging="360"/>
      </w:pPr>
      <w:rPr>
        <w:rFonts w:ascii="標楷體" w:eastAsia="標楷體" w:hAnsi="標楷體" w:cs="Times New Roman" w:hint="eastAsia"/>
        <w:lang w:val="en-US"/>
      </w:rPr>
    </w:lvl>
    <w:lvl w:ilvl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</w:abstractNum>
  <w:abstractNum w:abstractNumId="9">
    <w:nsid w:val="33BA2EE2"/>
    <w:multiLevelType w:val="multilevel"/>
    <w:tmpl w:val="9AE84E28"/>
    <w:lvl w:ilvl="0">
      <w:numFmt w:val="bullet"/>
      <w:lvlText w:val="※"/>
      <w:lvlJc w:val="left"/>
      <w:pPr>
        <w:tabs>
          <w:tab w:val="num" w:pos="1800"/>
        </w:tabs>
        <w:ind w:left="1800" w:hanging="360"/>
      </w:pPr>
      <w:rPr>
        <w:rFonts w:ascii="標楷體" w:eastAsia="標楷體" w:hAnsi="標楷體" w:cs="Times New Roman" w:hint="eastAsia"/>
        <w:lang w:val="en-US"/>
      </w:rPr>
    </w:lvl>
    <w:lvl w:ilvl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</w:abstractNum>
  <w:abstractNum w:abstractNumId="10">
    <w:nsid w:val="38751539"/>
    <w:multiLevelType w:val="hybridMultilevel"/>
    <w:tmpl w:val="AFEA2596"/>
    <w:lvl w:ilvl="0" w:tplc="0764D3E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412B5A6B"/>
    <w:multiLevelType w:val="hybridMultilevel"/>
    <w:tmpl w:val="6BE6CC38"/>
    <w:lvl w:ilvl="0" w:tplc="998AB58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4219685F"/>
    <w:multiLevelType w:val="hybridMultilevel"/>
    <w:tmpl w:val="BBC86E74"/>
    <w:lvl w:ilvl="0" w:tplc="0409000B">
      <w:start w:val="1"/>
      <w:numFmt w:val="bullet"/>
      <w:lvlText w:val="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</w:abstractNum>
  <w:abstractNum w:abstractNumId="13">
    <w:nsid w:val="42F609C0"/>
    <w:multiLevelType w:val="hybridMultilevel"/>
    <w:tmpl w:val="7B04E2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B292191"/>
    <w:multiLevelType w:val="hybridMultilevel"/>
    <w:tmpl w:val="CED8C43E"/>
    <w:lvl w:ilvl="0" w:tplc="ADFC2E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4D0D29DD"/>
    <w:multiLevelType w:val="multilevel"/>
    <w:tmpl w:val="7F240CD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58E03F86"/>
    <w:multiLevelType w:val="hybridMultilevel"/>
    <w:tmpl w:val="151C13AE"/>
    <w:lvl w:ilvl="0" w:tplc="ADFC2E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63015BBE"/>
    <w:multiLevelType w:val="hybridMultilevel"/>
    <w:tmpl w:val="A956D068"/>
    <w:lvl w:ilvl="0" w:tplc="0409000B">
      <w:start w:val="1"/>
      <w:numFmt w:val="bullet"/>
      <w:lvlText w:val="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</w:abstractNum>
  <w:abstractNum w:abstractNumId="18">
    <w:nsid w:val="6EA62AA5"/>
    <w:multiLevelType w:val="hybridMultilevel"/>
    <w:tmpl w:val="DC10DACA"/>
    <w:lvl w:ilvl="0" w:tplc="6B5885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B95494C"/>
    <w:multiLevelType w:val="hybridMultilevel"/>
    <w:tmpl w:val="717E540A"/>
    <w:lvl w:ilvl="0" w:tplc="FD6CA8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9"/>
  </w:num>
  <w:num w:numId="4">
    <w:abstractNumId w:val="11"/>
  </w:num>
  <w:num w:numId="5">
    <w:abstractNumId w:val="5"/>
  </w:num>
  <w:num w:numId="6">
    <w:abstractNumId w:val="16"/>
  </w:num>
  <w:num w:numId="7">
    <w:abstractNumId w:val="3"/>
  </w:num>
  <w:num w:numId="8">
    <w:abstractNumId w:val="1"/>
  </w:num>
  <w:num w:numId="9">
    <w:abstractNumId w:val="15"/>
  </w:num>
  <w:num w:numId="10">
    <w:abstractNumId w:val="7"/>
  </w:num>
  <w:num w:numId="11">
    <w:abstractNumId w:val="4"/>
  </w:num>
  <w:num w:numId="1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6"/>
  </w:num>
  <w:num w:numId="14">
    <w:abstractNumId w:val="8"/>
  </w:num>
  <w:num w:numId="15">
    <w:abstractNumId w:val="17"/>
  </w:num>
  <w:num w:numId="16">
    <w:abstractNumId w:val="9"/>
  </w:num>
  <w:num w:numId="17">
    <w:abstractNumId w:val="12"/>
  </w:num>
  <w:num w:numId="18">
    <w:abstractNumId w:val="10"/>
  </w:num>
  <w:num w:numId="19">
    <w:abstractNumId w:val="13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stylePaneFormatFilter w:val="3F01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6BE0"/>
    <w:rsid w:val="00002E1C"/>
    <w:rsid w:val="00004F18"/>
    <w:rsid w:val="000057AC"/>
    <w:rsid w:val="00012AC7"/>
    <w:rsid w:val="00012BA2"/>
    <w:rsid w:val="000148C4"/>
    <w:rsid w:val="00015B0F"/>
    <w:rsid w:val="00017F2D"/>
    <w:rsid w:val="0003214F"/>
    <w:rsid w:val="00042F57"/>
    <w:rsid w:val="00043E8D"/>
    <w:rsid w:val="00051236"/>
    <w:rsid w:val="00061815"/>
    <w:rsid w:val="00062AF2"/>
    <w:rsid w:val="0006320C"/>
    <w:rsid w:val="00071497"/>
    <w:rsid w:val="00085C2D"/>
    <w:rsid w:val="00085E65"/>
    <w:rsid w:val="00086448"/>
    <w:rsid w:val="000B1AED"/>
    <w:rsid w:val="000B4604"/>
    <w:rsid w:val="000B49F7"/>
    <w:rsid w:val="000B56E5"/>
    <w:rsid w:val="000C0BC0"/>
    <w:rsid w:val="000C3697"/>
    <w:rsid w:val="000D2567"/>
    <w:rsid w:val="000D27F8"/>
    <w:rsid w:val="000D551C"/>
    <w:rsid w:val="000E115E"/>
    <w:rsid w:val="000E4270"/>
    <w:rsid w:val="000E4B44"/>
    <w:rsid w:val="000F6CE6"/>
    <w:rsid w:val="000F771E"/>
    <w:rsid w:val="0010155E"/>
    <w:rsid w:val="001016CD"/>
    <w:rsid w:val="00102D35"/>
    <w:rsid w:val="00106223"/>
    <w:rsid w:val="00110C59"/>
    <w:rsid w:val="0011193A"/>
    <w:rsid w:val="00113697"/>
    <w:rsid w:val="00114ED6"/>
    <w:rsid w:val="00116897"/>
    <w:rsid w:val="00121DBA"/>
    <w:rsid w:val="00122466"/>
    <w:rsid w:val="00122C6D"/>
    <w:rsid w:val="00124DB3"/>
    <w:rsid w:val="001275FA"/>
    <w:rsid w:val="00142282"/>
    <w:rsid w:val="00144897"/>
    <w:rsid w:val="0014525B"/>
    <w:rsid w:val="00154DA4"/>
    <w:rsid w:val="001554B3"/>
    <w:rsid w:val="0015678A"/>
    <w:rsid w:val="001643AF"/>
    <w:rsid w:val="00166A27"/>
    <w:rsid w:val="00167212"/>
    <w:rsid w:val="0017203D"/>
    <w:rsid w:val="0018584F"/>
    <w:rsid w:val="001A2781"/>
    <w:rsid w:val="001B0D87"/>
    <w:rsid w:val="001B22F2"/>
    <w:rsid w:val="001B56FA"/>
    <w:rsid w:val="001B7C56"/>
    <w:rsid w:val="001C1B6E"/>
    <w:rsid w:val="001C3E63"/>
    <w:rsid w:val="001C414D"/>
    <w:rsid w:val="001C43C5"/>
    <w:rsid w:val="001C70B4"/>
    <w:rsid w:val="001D24D5"/>
    <w:rsid w:val="001D52DC"/>
    <w:rsid w:val="001D5EA9"/>
    <w:rsid w:val="001E3F80"/>
    <w:rsid w:val="001E611B"/>
    <w:rsid w:val="001F28BE"/>
    <w:rsid w:val="001F5A91"/>
    <w:rsid w:val="002014A6"/>
    <w:rsid w:val="0020326E"/>
    <w:rsid w:val="00204E6D"/>
    <w:rsid w:val="002106EC"/>
    <w:rsid w:val="002109AE"/>
    <w:rsid w:val="00210F19"/>
    <w:rsid w:val="00216FB4"/>
    <w:rsid w:val="002210FA"/>
    <w:rsid w:val="00226D86"/>
    <w:rsid w:val="002357DF"/>
    <w:rsid w:val="00240227"/>
    <w:rsid w:val="00240BB7"/>
    <w:rsid w:val="002542D3"/>
    <w:rsid w:val="002608B8"/>
    <w:rsid w:val="00262D5F"/>
    <w:rsid w:val="002631F7"/>
    <w:rsid w:val="002641AB"/>
    <w:rsid w:val="002674FA"/>
    <w:rsid w:val="002725D2"/>
    <w:rsid w:val="00273CD9"/>
    <w:rsid w:val="002748B7"/>
    <w:rsid w:val="0029492C"/>
    <w:rsid w:val="002A1A11"/>
    <w:rsid w:val="002B5E3F"/>
    <w:rsid w:val="002C06C5"/>
    <w:rsid w:val="002C12D4"/>
    <w:rsid w:val="002C3207"/>
    <w:rsid w:val="002D668B"/>
    <w:rsid w:val="002D675D"/>
    <w:rsid w:val="002E0F0E"/>
    <w:rsid w:val="002E38FA"/>
    <w:rsid w:val="002E4F0E"/>
    <w:rsid w:val="002E68E7"/>
    <w:rsid w:val="002E70C6"/>
    <w:rsid w:val="002F3079"/>
    <w:rsid w:val="002F32DD"/>
    <w:rsid w:val="002F6753"/>
    <w:rsid w:val="00300483"/>
    <w:rsid w:val="00300FD0"/>
    <w:rsid w:val="00302CF2"/>
    <w:rsid w:val="00306FB5"/>
    <w:rsid w:val="00310976"/>
    <w:rsid w:val="003177EA"/>
    <w:rsid w:val="0031797D"/>
    <w:rsid w:val="0033440F"/>
    <w:rsid w:val="00337DE9"/>
    <w:rsid w:val="00343E9E"/>
    <w:rsid w:val="00345284"/>
    <w:rsid w:val="003467A5"/>
    <w:rsid w:val="00346A5A"/>
    <w:rsid w:val="003472CD"/>
    <w:rsid w:val="00351B6F"/>
    <w:rsid w:val="00354C56"/>
    <w:rsid w:val="00357B10"/>
    <w:rsid w:val="00361F6B"/>
    <w:rsid w:val="00362B31"/>
    <w:rsid w:val="00364243"/>
    <w:rsid w:val="003659A6"/>
    <w:rsid w:val="0037762F"/>
    <w:rsid w:val="00377CD4"/>
    <w:rsid w:val="00380DB0"/>
    <w:rsid w:val="0039006B"/>
    <w:rsid w:val="00391224"/>
    <w:rsid w:val="003B210A"/>
    <w:rsid w:val="003C0398"/>
    <w:rsid w:val="003C16A4"/>
    <w:rsid w:val="003C3BD4"/>
    <w:rsid w:val="003C4F02"/>
    <w:rsid w:val="003C730B"/>
    <w:rsid w:val="003D333D"/>
    <w:rsid w:val="003D5F6F"/>
    <w:rsid w:val="003E4FC8"/>
    <w:rsid w:val="003F0C08"/>
    <w:rsid w:val="003F513B"/>
    <w:rsid w:val="00400DAD"/>
    <w:rsid w:val="00404DE0"/>
    <w:rsid w:val="004136C1"/>
    <w:rsid w:val="00414E11"/>
    <w:rsid w:val="004219D3"/>
    <w:rsid w:val="00421A49"/>
    <w:rsid w:val="00422EDD"/>
    <w:rsid w:val="00424ACD"/>
    <w:rsid w:val="004268EF"/>
    <w:rsid w:val="00430594"/>
    <w:rsid w:val="0043105C"/>
    <w:rsid w:val="004349FE"/>
    <w:rsid w:val="00440907"/>
    <w:rsid w:val="004415FD"/>
    <w:rsid w:val="00444429"/>
    <w:rsid w:val="00445903"/>
    <w:rsid w:val="00446947"/>
    <w:rsid w:val="00451816"/>
    <w:rsid w:val="0045533F"/>
    <w:rsid w:val="004561FD"/>
    <w:rsid w:val="0045706C"/>
    <w:rsid w:val="00462F72"/>
    <w:rsid w:val="0047053B"/>
    <w:rsid w:val="00471874"/>
    <w:rsid w:val="00471B8F"/>
    <w:rsid w:val="00473251"/>
    <w:rsid w:val="00474908"/>
    <w:rsid w:val="004753A1"/>
    <w:rsid w:val="00477474"/>
    <w:rsid w:val="00482031"/>
    <w:rsid w:val="00482F09"/>
    <w:rsid w:val="0048539C"/>
    <w:rsid w:val="004907F4"/>
    <w:rsid w:val="004913BA"/>
    <w:rsid w:val="00494B37"/>
    <w:rsid w:val="004A5BF4"/>
    <w:rsid w:val="004B2B74"/>
    <w:rsid w:val="004C33B1"/>
    <w:rsid w:val="004C4819"/>
    <w:rsid w:val="004D4410"/>
    <w:rsid w:val="004E37CF"/>
    <w:rsid w:val="004E4A56"/>
    <w:rsid w:val="004F3D41"/>
    <w:rsid w:val="004F6366"/>
    <w:rsid w:val="0050075C"/>
    <w:rsid w:val="0050126A"/>
    <w:rsid w:val="005043F9"/>
    <w:rsid w:val="005064EF"/>
    <w:rsid w:val="005073D8"/>
    <w:rsid w:val="00507725"/>
    <w:rsid w:val="00513A3E"/>
    <w:rsid w:val="00514BBF"/>
    <w:rsid w:val="00516CC4"/>
    <w:rsid w:val="00523611"/>
    <w:rsid w:val="0053065E"/>
    <w:rsid w:val="005322CF"/>
    <w:rsid w:val="00534C59"/>
    <w:rsid w:val="005415DE"/>
    <w:rsid w:val="00542D81"/>
    <w:rsid w:val="00543386"/>
    <w:rsid w:val="005472D6"/>
    <w:rsid w:val="00550F1E"/>
    <w:rsid w:val="00554754"/>
    <w:rsid w:val="00557D9D"/>
    <w:rsid w:val="00566E4E"/>
    <w:rsid w:val="00586081"/>
    <w:rsid w:val="00593B47"/>
    <w:rsid w:val="005964C1"/>
    <w:rsid w:val="0059731C"/>
    <w:rsid w:val="005A3D40"/>
    <w:rsid w:val="005A556B"/>
    <w:rsid w:val="005B1AD5"/>
    <w:rsid w:val="005B3FCE"/>
    <w:rsid w:val="005C4FAA"/>
    <w:rsid w:val="005C586F"/>
    <w:rsid w:val="005C7EF1"/>
    <w:rsid w:val="005D02A9"/>
    <w:rsid w:val="005D0CB6"/>
    <w:rsid w:val="005E135E"/>
    <w:rsid w:val="005F778D"/>
    <w:rsid w:val="00600192"/>
    <w:rsid w:val="006039E0"/>
    <w:rsid w:val="006104B2"/>
    <w:rsid w:val="00612A1B"/>
    <w:rsid w:val="006139F2"/>
    <w:rsid w:val="00616099"/>
    <w:rsid w:val="0061641D"/>
    <w:rsid w:val="00620A43"/>
    <w:rsid w:val="00631F91"/>
    <w:rsid w:val="00632175"/>
    <w:rsid w:val="00636FD9"/>
    <w:rsid w:val="0063754D"/>
    <w:rsid w:val="00645BD7"/>
    <w:rsid w:val="00647AB6"/>
    <w:rsid w:val="006518D7"/>
    <w:rsid w:val="00654B45"/>
    <w:rsid w:val="0065517D"/>
    <w:rsid w:val="00681548"/>
    <w:rsid w:val="00692BD8"/>
    <w:rsid w:val="0069300A"/>
    <w:rsid w:val="00695417"/>
    <w:rsid w:val="006960AD"/>
    <w:rsid w:val="00696C74"/>
    <w:rsid w:val="006A0440"/>
    <w:rsid w:val="006B0FD8"/>
    <w:rsid w:val="006B21B1"/>
    <w:rsid w:val="006B45BE"/>
    <w:rsid w:val="006B5A9C"/>
    <w:rsid w:val="006C2B83"/>
    <w:rsid w:val="006C390C"/>
    <w:rsid w:val="006C3C1C"/>
    <w:rsid w:val="006C7FF6"/>
    <w:rsid w:val="006D47BB"/>
    <w:rsid w:val="006E2986"/>
    <w:rsid w:val="006E2DDA"/>
    <w:rsid w:val="006E4BB0"/>
    <w:rsid w:val="006E4F50"/>
    <w:rsid w:val="006E5639"/>
    <w:rsid w:val="006E64FD"/>
    <w:rsid w:val="006E69D0"/>
    <w:rsid w:val="006E6E46"/>
    <w:rsid w:val="006E6EF7"/>
    <w:rsid w:val="006E736B"/>
    <w:rsid w:val="006F0752"/>
    <w:rsid w:val="006F2EBB"/>
    <w:rsid w:val="00701BD2"/>
    <w:rsid w:val="007068BD"/>
    <w:rsid w:val="007075D5"/>
    <w:rsid w:val="00712CBC"/>
    <w:rsid w:val="007134D9"/>
    <w:rsid w:val="00714718"/>
    <w:rsid w:val="007152F7"/>
    <w:rsid w:val="00717F70"/>
    <w:rsid w:val="00720FC3"/>
    <w:rsid w:val="00724DE1"/>
    <w:rsid w:val="00730014"/>
    <w:rsid w:val="00736295"/>
    <w:rsid w:val="007412C9"/>
    <w:rsid w:val="007413E6"/>
    <w:rsid w:val="0075079D"/>
    <w:rsid w:val="007552F0"/>
    <w:rsid w:val="00755DC7"/>
    <w:rsid w:val="00763A00"/>
    <w:rsid w:val="00771FE8"/>
    <w:rsid w:val="00781639"/>
    <w:rsid w:val="00781D1A"/>
    <w:rsid w:val="007844C2"/>
    <w:rsid w:val="00787B59"/>
    <w:rsid w:val="00787F3E"/>
    <w:rsid w:val="00790ABF"/>
    <w:rsid w:val="00790C8C"/>
    <w:rsid w:val="00795DD5"/>
    <w:rsid w:val="007A2919"/>
    <w:rsid w:val="007A2BC7"/>
    <w:rsid w:val="007A5657"/>
    <w:rsid w:val="007B7F4C"/>
    <w:rsid w:val="007C049C"/>
    <w:rsid w:val="007C1D28"/>
    <w:rsid w:val="007C57C8"/>
    <w:rsid w:val="007C6718"/>
    <w:rsid w:val="007D3855"/>
    <w:rsid w:val="007D3904"/>
    <w:rsid w:val="007D3C9D"/>
    <w:rsid w:val="007D431A"/>
    <w:rsid w:val="007D78D9"/>
    <w:rsid w:val="007E3EFC"/>
    <w:rsid w:val="007E43A4"/>
    <w:rsid w:val="007E4428"/>
    <w:rsid w:val="007E4AEB"/>
    <w:rsid w:val="007F3664"/>
    <w:rsid w:val="007F7538"/>
    <w:rsid w:val="00805E39"/>
    <w:rsid w:val="00820A9B"/>
    <w:rsid w:val="0082396D"/>
    <w:rsid w:val="00823F3F"/>
    <w:rsid w:val="00824C32"/>
    <w:rsid w:val="0083071C"/>
    <w:rsid w:val="00836C24"/>
    <w:rsid w:val="00842B8E"/>
    <w:rsid w:val="00845228"/>
    <w:rsid w:val="00845231"/>
    <w:rsid w:val="00857BAC"/>
    <w:rsid w:val="00860BF8"/>
    <w:rsid w:val="00866CA5"/>
    <w:rsid w:val="0086713A"/>
    <w:rsid w:val="00875063"/>
    <w:rsid w:val="008760B6"/>
    <w:rsid w:val="00885DE5"/>
    <w:rsid w:val="00886B2D"/>
    <w:rsid w:val="00887061"/>
    <w:rsid w:val="00894160"/>
    <w:rsid w:val="00896258"/>
    <w:rsid w:val="008963B8"/>
    <w:rsid w:val="008A0949"/>
    <w:rsid w:val="008A1BFF"/>
    <w:rsid w:val="008A59FD"/>
    <w:rsid w:val="008B291F"/>
    <w:rsid w:val="008B3E2C"/>
    <w:rsid w:val="008C1439"/>
    <w:rsid w:val="008C1E47"/>
    <w:rsid w:val="008C278D"/>
    <w:rsid w:val="008C3BDA"/>
    <w:rsid w:val="008C457B"/>
    <w:rsid w:val="008C5FE1"/>
    <w:rsid w:val="008C79FA"/>
    <w:rsid w:val="008D34D0"/>
    <w:rsid w:val="008D506D"/>
    <w:rsid w:val="008D778E"/>
    <w:rsid w:val="008E2331"/>
    <w:rsid w:val="008E2597"/>
    <w:rsid w:val="008E2F6F"/>
    <w:rsid w:val="008E4C58"/>
    <w:rsid w:val="008E4C79"/>
    <w:rsid w:val="008F0503"/>
    <w:rsid w:val="008F5880"/>
    <w:rsid w:val="008F6C18"/>
    <w:rsid w:val="00900763"/>
    <w:rsid w:val="0090110B"/>
    <w:rsid w:val="00915967"/>
    <w:rsid w:val="00920489"/>
    <w:rsid w:val="00922197"/>
    <w:rsid w:val="00930918"/>
    <w:rsid w:val="00936388"/>
    <w:rsid w:val="0094274B"/>
    <w:rsid w:val="009460CD"/>
    <w:rsid w:val="00950391"/>
    <w:rsid w:val="009506A6"/>
    <w:rsid w:val="00951F82"/>
    <w:rsid w:val="009537BE"/>
    <w:rsid w:val="00954B2F"/>
    <w:rsid w:val="00956570"/>
    <w:rsid w:val="009625A9"/>
    <w:rsid w:val="0096423B"/>
    <w:rsid w:val="00972146"/>
    <w:rsid w:val="00972946"/>
    <w:rsid w:val="0097294F"/>
    <w:rsid w:val="00974BCB"/>
    <w:rsid w:val="00975B60"/>
    <w:rsid w:val="009778C4"/>
    <w:rsid w:val="00980641"/>
    <w:rsid w:val="00980805"/>
    <w:rsid w:val="00981401"/>
    <w:rsid w:val="00983915"/>
    <w:rsid w:val="009971D4"/>
    <w:rsid w:val="009A2D06"/>
    <w:rsid w:val="009A37F3"/>
    <w:rsid w:val="009B1C86"/>
    <w:rsid w:val="009B2A2B"/>
    <w:rsid w:val="009B3232"/>
    <w:rsid w:val="009C3CD2"/>
    <w:rsid w:val="009C664E"/>
    <w:rsid w:val="009C6D4B"/>
    <w:rsid w:val="009D1151"/>
    <w:rsid w:val="009D1AFD"/>
    <w:rsid w:val="009D25D1"/>
    <w:rsid w:val="009E1D3A"/>
    <w:rsid w:val="009E2A50"/>
    <w:rsid w:val="009F2215"/>
    <w:rsid w:val="00A02D0C"/>
    <w:rsid w:val="00A02F0A"/>
    <w:rsid w:val="00A05C77"/>
    <w:rsid w:val="00A15F5C"/>
    <w:rsid w:val="00A2029C"/>
    <w:rsid w:val="00A20DBF"/>
    <w:rsid w:val="00A25BAD"/>
    <w:rsid w:val="00A26712"/>
    <w:rsid w:val="00A32183"/>
    <w:rsid w:val="00A412E8"/>
    <w:rsid w:val="00A430E7"/>
    <w:rsid w:val="00A43B44"/>
    <w:rsid w:val="00A456B9"/>
    <w:rsid w:val="00A4639B"/>
    <w:rsid w:val="00A65650"/>
    <w:rsid w:val="00A72D0E"/>
    <w:rsid w:val="00A772AA"/>
    <w:rsid w:val="00A77E18"/>
    <w:rsid w:val="00A918C4"/>
    <w:rsid w:val="00A926E8"/>
    <w:rsid w:val="00A9530B"/>
    <w:rsid w:val="00A97093"/>
    <w:rsid w:val="00A97B78"/>
    <w:rsid w:val="00AA53B7"/>
    <w:rsid w:val="00AA588E"/>
    <w:rsid w:val="00AA6857"/>
    <w:rsid w:val="00AA6A33"/>
    <w:rsid w:val="00AB2A7A"/>
    <w:rsid w:val="00AC0F5B"/>
    <w:rsid w:val="00AC536B"/>
    <w:rsid w:val="00AD0590"/>
    <w:rsid w:val="00AE3FF1"/>
    <w:rsid w:val="00AE469A"/>
    <w:rsid w:val="00AF61EB"/>
    <w:rsid w:val="00B002D3"/>
    <w:rsid w:val="00B00CC2"/>
    <w:rsid w:val="00B04CF3"/>
    <w:rsid w:val="00B04D12"/>
    <w:rsid w:val="00B06DDB"/>
    <w:rsid w:val="00B1185C"/>
    <w:rsid w:val="00B1385E"/>
    <w:rsid w:val="00B14709"/>
    <w:rsid w:val="00B16AF7"/>
    <w:rsid w:val="00B17F2D"/>
    <w:rsid w:val="00B217FC"/>
    <w:rsid w:val="00B21F1B"/>
    <w:rsid w:val="00B22151"/>
    <w:rsid w:val="00B252B2"/>
    <w:rsid w:val="00B279FE"/>
    <w:rsid w:val="00B34071"/>
    <w:rsid w:val="00B3731D"/>
    <w:rsid w:val="00B4402A"/>
    <w:rsid w:val="00B44486"/>
    <w:rsid w:val="00B6073C"/>
    <w:rsid w:val="00B729E9"/>
    <w:rsid w:val="00B81670"/>
    <w:rsid w:val="00B83D03"/>
    <w:rsid w:val="00B8468B"/>
    <w:rsid w:val="00B85293"/>
    <w:rsid w:val="00B86F38"/>
    <w:rsid w:val="00B91E3C"/>
    <w:rsid w:val="00B97401"/>
    <w:rsid w:val="00B97655"/>
    <w:rsid w:val="00BA07BD"/>
    <w:rsid w:val="00BA15DF"/>
    <w:rsid w:val="00BA5B68"/>
    <w:rsid w:val="00BB585A"/>
    <w:rsid w:val="00BB693B"/>
    <w:rsid w:val="00BB7209"/>
    <w:rsid w:val="00BC24BB"/>
    <w:rsid w:val="00BC3C18"/>
    <w:rsid w:val="00BC6E75"/>
    <w:rsid w:val="00BD3CAB"/>
    <w:rsid w:val="00BD4773"/>
    <w:rsid w:val="00BE1A8A"/>
    <w:rsid w:val="00C02624"/>
    <w:rsid w:val="00C026AD"/>
    <w:rsid w:val="00C10B2F"/>
    <w:rsid w:val="00C1133A"/>
    <w:rsid w:val="00C1216D"/>
    <w:rsid w:val="00C14CCB"/>
    <w:rsid w:val="00C1554F"/>
    <w:rsid w:val="00C172C0"/>
    <w:rsid w:val="00C23FD6"/>
    <w:rsid w:val="00C25B7F"/>
    <w:rsid w:val="00C34DEA"/>
    <w:rsid w:val="00C4125B"/>
    <w:rsid w:val="00C41278"/>
    <w:rsid w:val="00C45A1E"/>
    <w:rsid w:val="00C56BE0"/>
    <w:rsid w:val="00C56EC4"/>
    <w:rsid w:val="00C57CBF"/>
    <w:rsid w:val="00C60F2B"/>
    <w:rsid w:val="00C64D81"/>
    <w:rsid w:val="00C67D04"/>
    <w:rsid w:val="00C67FFD"/>
    <w:rsid w:val="00C701F8"/>
    <w:rsid w:val="00C71156"/>
    <w:rsid w:val="00C72F6A"/>
    <w:rsid w:val="00C72FB7"/>
    <w:rsid w:val="00C74235"/>
    <w:rsid w:val="00C74341"/>
    <w:rsid w:val="00C8075B"/>
    <w:rsid w:val="00C929B7"/>
    <w:rsid w:val="00C960B6"/>
    <w:rsid w:val="00CB357D"/>
    <w:rsid w:val="00CB6CC6"/>
    <w:rsid w:val="00CC7622"/>
    <w:rsid w:val="00CC7825"/>
    <w:rsid w:val="00CD0AAF"/>
    <w:rsid w:val="00CD119C"/>
    <w:rsid w:val="00CD7464"/>
    <w:rsid w:val="00CE2E52"/>
    <w:rsid w:val="00CE3402"/>
    <w:rsid w:val="00CE7CB1"/>
    <w:rsid w:val="00CF3612"/>
    <w:rsid w:val="00CF5236"/>
    <w:rsid w:val="00D00BAC"/>
    <w:rsid w:val="00D125EB"/>
    <w:rsid w:val="00D146AA"/>
    <w:rsid w:val="00D1498B"/>
    <w:rsid w:val="00D20AC9"/>
    <w:rsid w:val="00D27FAD"/>
    <w:rsid w:val="00D30179"/>
    <w:rsid w:val="00D32B69"/>
    <w:rsid w:val="00D350BC"/>
    <w:rsid w:val="00D478F0"/>
    <w:rsid w:val="00D53EA5"/>
    <w:rsid w:val="00D5668D"/>
    <w:rsid w:val="00D56D0D"/>
    <w:rsid w:val="00D63670"/>
    <w:rsid w:val="00D76D60"/>
    <w:rsid w:val="00D77D59"/>
    <w:rsid w:val="00D858CE"/>
    <w:rsid w:val="00D906E1"/>
    <w:rsid w:val="00D931EA"/>
    <w:rsid w:val="00D941CC"/>
    <w:rsid w:val="00D968B1"/>
    <w:rsid w:val="00D975B1"/>
    <w:rsid w:val="00DA15E8"/>
    <w:rsid w:val="00DA17F9"/>
    <w:rsid w:val="00DA41A7"/>
    <w:rsid w:val="00DA5E04"/>
    <w:rsid w:val="00DA6E15"/>
    <w:rsid w:val="00DA7733"/>
    <w:rsid w:val="00DB2006"/>
    <w:rsid w:val="00DB2CB2"/>
    <w:rsid w:val="00DB3430"/>
    <w:rsid w:val="00DB40E1"/>
    <w:rsid w:val="00DC0CF4"/>
    <w:rsid w:val="00DC3D2C"/>
    <w:rsid w:val="00DC5386"/>
    <w:rsid w:val="00DD15A9"/>
    <w:rsid w:val="00DD638C"/>
    <w:rsid w:val="00DD6D2C"/>
    <w:rsid w:val="00DE3CD3"/>
    <w:rsid w:val="00DE5B0F"/>
    <w:rsid w:val="00DE73F7"/>
    <w:rsid w:val="00E20A49"/>
    <w:rsid w:val="00E30CE5"/>
    <w:rsid w:val="00E32172"/>
    <w:rsid w:val="00E5168D"/>
    <w:rsid w:val="00E517A4"/>
    <w:rsid w:val="00E571C1"/>
    <w:rsid w:val="00E638BA"/>
    <w:rsid w:val="00E80ED7"/>
    <w:rsid w:val="00E82563"/>
    <w:rsid w:val="00E836FF"/>
    <w:rsid w:val="00E8405C"/>
    <w:rsid w:val="00E87C04"/>
    <w:rsid w:val="00EA537D"/>
    <w:rsid w:val="00EA6DF5"/>
    <w:rsid w:val="00EB5BD2"/>
    <w:rsid w:val="00EC7294"/>
    <w:rsid w:val="00ED0717"/>
    <w:rsid w:val="00ED1EFA"/>
    <w:rsid w:val="00ED7B38"/>
    <w:rsid w:val="00EE0781"/>
    <w:rsid w:val="00EE1FC8"/>
    <w:rsid w:val="00EE46F8"/>
    <w:rsid w:val="00EF7609"/>
    <w:rsid w:val="00F0188E"/>
    <w:rsid w:val="00F174A4"/>
    <w:rsid w:val="00F204F6"/>
    <w:rsid w:val="00F24C0D"/>
    <w:rsid w:val="00F337CA"/>
    <w:rsid w:val="00F35B42"/>
    <w:rsid w:val="00F35FF8"/>
    <w:rsid w:val="00F4209E"/>
    <w:rsid w:val="00F4610D"/>
    <w:rsid w:val="00F46123"/>
    <w:rsid w:val="00F47337"/>
    <w:rsid w:val="00F56094"/>
    <w:rsid w:val="00F565BF"/>
    <w:rsid w:val="00F63787"/>
    <w:rsid w:val="00F63C11"/>
    <w:rsid w:val="00F65A37"/>
    <w:rsid w:val="00F711C0"/>
    <w:rsid w:val="00F7384A"/>
    <w:rsid w:val="00F73E93"/>
    <w:rsid w:val="00F8393F"/>
    <w:rsid w:val="00F8394C"/>
    <w:rsid w:val="00F84ACF"/>
    <w:rsid w:val="00F9149E"/>
    <w:rsid w:val="00F95AE5"/>
    <w:rsid w:val="00FA379A"/>
    <w:rsid w:val="00FA4363"/>
    <w:rsid w:val="00FB229F"/>
    <w:rsid w:val="00FB2A39"/>
    <w:rsid w:val="00FB57E1"/>
    <w:rsid w:val="00FC0424"/>
    <w:rsid w:val="00FC0D18"/>
    <w:rsid w:val="00FD7AD1"/>
    <w:rsid w:val="00FF1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64E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6BE0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051236"/>
    <w:rPr>
      <w:color w:val="0000FF"/>
      <w:u w:val="single"/>
    </w:rPr>
  </w:style>
  <w:style w:type="paragraph" w:customStyle="1" w:styleId="1">
    <w:name w:val="內文1"/>
    <w:basedOn w:val="a"/>
    <w:next w:val="a"/>
    <w:rsid w:val="00051236"/>
    <w:pPr>
      <w:spacing w:before="120" w:after="120"/>
      <w:ind w:firstLine="567"/>
      <w:jc w:val="both"/>
    </w:pPr>
    <w:rPr>
      <w:snapToGrid w:val="0"/>
      <w:spacing w:val="20"/>
      <w:kern w:val="0"/>
      <w:szCs w:val="20"/>
    </w:rPr>
  </w:style>
  <w:style w:type="paragraph" w:styleId="Web">
    <w:name w:val="Normal (Web)"/>
    <w:basedOn w:val="a"/>
    <w:rsid w:val="00FB229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5">
    <w:name w:val="Strong"/>
    <w:qFormat/>
    <w:rsid w:val="00FB229F"/>
    <w:rPr>
      <w:b/>
      <w:bCs/>
    </w:rPr>
  </w:style>
  <w:style w:type="paragraph" w:styleId="a6">
    <w:name w:val="header"/>
    <w:basedOn w:val="a"/>
    <w:rsid w:val="001119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rsid w:val="0011193A"/>
    <w:pPr>
      <w:tabs>
        <w:tab w:val="center" w:pos="4153"/>
        <w:tab w:val="right" w:pos="8306"/>
      </w:tabs>
      <w:snapToGrid w:val="0"/>
    </w:pPr>
    <w:rPr>
      <w:sz w:val="20"/>
      <w:szCs w:val="20"/>
      <w:lang w:bidi="mn-Mong-CN"/>
    </w:rPr>
  </w:style>
  <w:style w:type="character" w:customStyle="1" w:styleId="d6956">
    <w:name w:val="d6956"/>
    <w:semiHidden/>
    <w:rsid w:val="0011193A"/>
    <w:rPr>
      <w:rFonts w:ascii="Arial" w:eastAsia="新細明體" w:hAnsi="Arial" w:cs="Arial"/>
      <w:color w:val="auto"/>
      <w:sz w:val="18"/>
      <w:szCs w:val="20"/>
    </w:rPr>
  </w:style>
  <w:style w:type="character" w:styleId="a9">
    <w:name w:val="page number"/>
    <w:basedOn w:val="a0"/>
    <w:rsid w:val="00BE1A8A"/>
  </w:style>
  <w:style w:type="character" w:styleId="aa">
    <w:name w:val="FollowedHyperlink"/>
    <w:rsid w:val="00DA15E8"/>
    <w:rPr>
      <w:color w:val="800080"/>
      <w:u w:val="single"/>
    </w:rPr>
  </w:style>
  <w:style w:type="paragraph" w:customStyle="1" w:styleId="ab">
    <w:name w:val="７２９－１"/>
    <w:basedOn w:val="a"/>
    <w:rsid w:val="005D02A9"/>
    <w:pPr>
      <w:autoSpaceDE w:val="0"/>
      <w:autoSpaceDN w:val="0"/>
      <w:adjustRightInd w:val="0"/>
      <w:ind w:left="244" w:hanging="244"/>
      <w:jc w:val="both"/>
    </w:pPr>
    <w:rPr>
      <w:rFonts w:eastAsia="標楷體"/>
      <w:color w:val="000000"/>
      <w:sz w:val="28"/>
      <w:szCs w:val="20"/>
    </w:rPr>
  </w:style>
  <w:style w:type="paragraph" w:styleId="ac">
    <w:name w:val="Balloon Text"/>
    <w:basedOn w:val="a"/>
    <w:link w:val="ad"/>
    <w:rsid w:val="007F7538"/>
    <w:rPr>
      <w:rFonts w:ascii="Cambria" w:hAnsi="Cambria"/>
      <w:sz w:val="18"/>
      <w:szCs w:val="18"/>
      <w:lang w:bidi="mn-Mong-CN"/>
    </w:rPr>
  </w:style>
  <w:style w:type="character" w:customStyle="1" w:styleId="ad">
    <w:name w:val="註解方塊文字 字元"/>
    <w:link w:val="ac"/>
    <w:rsid w:val="007F7538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8">
    <w:name w:val="頁尾 字元"/>
    <w:link w:val="a7"/>
    <w:uiPriority w:val="99"/>
    <w:rsid w:val="006B21B1"/>
    <w:rPr>
      <w:kern w:val="2"/>
    </w:rPr>
  </w:style>
  <w:style w:type="paragraph" w:customStyle="1" w:styleId="style11">
    <w:name w:val="style11"/>
    <w:basedOn w:val="a"/>
    <w:rsid w:val="00451816"/>
    <w:pPr>
      <w:widowControl/>
      <w:spacing w:before="100" w:beforeAutospacing="1" w:after="100" w:afterAutospacing="1"/>
    </w:pPr>
    <w:rPr>
      <w:rFonts w:ascii="新細明體" w:hAnsi="新細明體" w:cs="新細明體"/>
      <w:color w:val="0000FF"/>
      <w:kern w:val="0"/>
    </w:rPr>
  </w:style>
  <w:style w:type="character" w:styleId="ae">
    <w:name w:val="Emphasis"/>
    <w:uiPriority w:val="20"/>
    <w:qFormat/>
    <w:rsid w:val="005073D8"/>
    <w:rPr>
      <w:b w:val="0"/>
      <w:bCs w:val="0"/>
      <w:i w:val="0"/>
      <w:iCs w:val="0"/>
      <w:color w:val="CC0033"/>
    </w:rPr>
  </w:style>
  <w:style w:type="paragraph" w:styleId="af">
    <w:name w:val="Plain Text"/>
    <w:basedOn w:val="a"/>
    <w:link w:val="af0"/>
    <w:uiPriority w:val="99"/>
    <w:unhideWhenUsed/>
    <w:rsid w:val="005073D8"/>
    <w:rPr>
      <w:rFonts w:ascii="Calibri" w:hAnsi="Courier New"/>
      <w:lang w:bidi="mn-Mong-CN"/>
    </w:rPr>
  </w:style>
  <w:style w:type="character" w:customStyle="1" w:styleId="af0">
    <w:name w:val="純文字 字元"/>
    <w:link w:val="af"/>
    <w:uiPriority w:val="99"/>
    <w:rsid w:val="005073D8"/>
    <w:rPr>
      <w:rFonts w:ascii="Calibri" w:hAnsi="Courier New" w:cs="Courier New"/>
      <w:kern w:val="2"/>
      <w:sz w:val="24"/>
      <w:szCs w:val="24"/>
    </w:rPr>
  </w:style>
  <w:style w:type="paragraph" w:customStyle="1" w:styleId="Default">
    <w:name w:val="Default"/>
    <w:basedOn w:val="a"/>
    <w:rsid w:val="00414E11"/>
    <w:pPr>
      <w:widowControl/>
      <w:autoSpaceDE w:val="0"/>
      <w:autoSpaceDN w:val="0"/>
    </w:pPr>
    <w:rPr>
      <w:rFonts w:ascii="新細明體" w:hAnsi="新細明體" w:cs="新細明體"/>
      <w:color w:val="000000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6BE0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051236"/>
    <w:rPr>
      <w:color w:val="0000FF"/>
      <w:u w:val="single"/>
    </w:rPr>
  </w:style>
  <w:style w:type="paragraph" w:customStyle="1" w:styleId="1">
    <w:name w:val="內文1"/>
    <w:basedOn w:val="a"/>
    <w:next w:val="a"/>
    <w:rsid w:val="00051236"/>
    <w:pPr>
      <w:spacing w:before="120" w:after="120"/>
      <w:ind w:firstLine="567"/>
      <w:jc w:val="both"/>
    </w:pPr>
    <w:rPr>
      <w:snapToGrid w:val="0"/>
      <w:spacing w:val="20"/>
      <w:kern w:val="0"/>
      <w:szCs w:val="20"/>
    </w:rPr>
  </w:style>
  <w:style w:type="paragraph" w:styleId="Web">
    <w:name w:val="Normal (Web)"/>
    <w:basedOn w:val="a"/>
    <w:rsid w:val="00FB229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5">
    <w:name w:val="Strong"/>
    <w:qFormat/>
    <w:rsid w:val="00FB229F"/>
    <w:rPr>
      <w:b/>
      <w:bCs/>
    </w:rPr>
  </w:style>
  <w:style w:type="paragraph" w:styleId="a6">
    <w:name w:val="header"/>
    <w:basedOn w:val="a"/>
    <w:rsid w:val="001119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rsid w:val="0011193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 w:bidi="mn-Mong-CN"/>
    </w:rPr>
  </w:style>
  <w:style w:type="character" w:customStyle="1" w:styleId="d6956">
    <w:name w:val="d6956"/>
    <w:semiHidden/>
    <w:rsid w:val="0011193A"/>
    <w:rPr>
      <w:rFonts w:ascii="Arial" w:eastAsia="新細明體" w:hAnsi="Arial" w:cs="Arial"/>
      <w:color w:val="auto"/>
      <w:sz w:val="18"/>
      <w:szCs w:val="20"/>
    </w:rPr>
  </w:style>
  <w:style w:type="character" w:styleId="a9">
    <w:name w:val="page number"/>
    <w:basedOn w:val="a0"/>
    <w:rsid w:val="00BE1A8A"/>
  </w:style>
  <w:style w:type="character" w:styleId="aa">
    <w:name w:val="FollowedHyperlink"/>
    <w:rsid w:val="00DA15E8"/>
    <w:rPr>
      <w:color w:val="800080"/>
      <w:u w:val="single"/>
    </w:rPr>
  </w:style>
  <w:style w:type="paragraph" w:customStyle="1" w:styleId="ab">
    <w:name w:val="７２９－１"/>
    <w:basedOn w:val="a"/>
    <w:rsid w:val="005D02A9"/>
    <w:pPr>
      <w:autoSpaceDE w:val="0"/>
      <w:autoSpaceDN w:val="0"/>
      <w:adjustRightInd w:val="0"/>
      <w:ind w:left="244" w:hanging="244"/>
      <w:jc w:val="both"/>
    </w:pPr>
    <w:rPr>
      <w:rFonts w:eastAsia="標楷體"/>
      <w:color w:val="000000"/>
      <w:sz w:val="28"/>
      <w:szCs w:val="20"/>
    </w:rPr>
  </w:style>
  <w:style w:type="paragraph" w:styleId="ac">
    <w:name w:val="Balloon Text"/>
    <w:basedOn w:val="a"/>
    <w:link w:val="ad"/>
    <w:rsid w:val="007F7538"/>
    <w:rPr>
      <w:rFonts w:ascii="Cambria" w:hAnsi="Cambria"/>
      <w:sz w:val="18"/>
      <w:szCs w:val="18"/>
      <w:lang w:val="x-none" w:eastAsia="x-none" w:bidi="mn-Mong-CN"/>
    </w:rPr>
  </w:style>
  <w:style w:type="character" w:customStyle="1" w:styleId="ad">
    <w:name w:val="註解方塊文字 字元"/>
    <w:link w:val="ac"/>
    <w:rsid w:val="007F7538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8">
    <w:name w:val="頁尾 字元"/>
    <w:link w:val="a7"/>
    <w:uiPriority w:val="99"/>
    <w:rsid w:val="006B21B1"/>
    <w:rPr>
      <w:kern w:val="2"/>
    </w:rPr>
  </w:style>
  <w:style w:type="paragraph" w:customStyle="1" w:styleId="style11">
    <w:name w:val="style11"/>
    <w:basedOn w:val="a"/>
    <w:rsid w:val="00451816"/>
    <w:pPr>
      <w:widowControl/>
      <w:spacing w:before="100" w:beforeAutospacing="1" w:after="100" w:afterAutospacing="1"/>
    </w:pPr>
    <w:rPr>
      <w:rFonts w:ascii="新細明體" w:hAnsi="新細明體" w:cs="新細明體"/>
      <w:color w:val="0000FF"/>
      <w:kern w:val="0"/>
    </w:rPr>
  </w:style>
  <w:style w:type="character" w:styleId="ae">
    <w:name w:val="Emphasis"/>
    <w:uiPriority w:val="20"/>
    <w:qFormat/>
    <w:rsid w:val="005073D8"/>
    <w:rPr>
      <w:b w:val="0"/>
      <w:bCs w:val="0"/>
      <w:i w:val="0"/>
      <w:iCs w:val="0"/>
      <w:color w:val="CC0033"/>
    </w:rPr>
  </w:style>
  <w:style w:type="paragraph" w:styleId="af">
    <w:name w:val="Plain Text"/>
    <w:basedOn w:val="a"/>
    <w:link w:val="af0"/>
    <w:uiPriority w:val="99"/>
    <w:unhideWhenUsed/>
    <w:rsid w:val="005073D8"/>
    <w:rPr>
      <w:rFonts w:ascii="Calibri" w:hAnsi="Courier New"/>
      <w:lang w:val="x-none" w:eastAsia="x-none" w:bidi="mn-Mong-CN"/>
    </w:rPr>
  </w:style>
  <w:style w:type="character" w:customStyle="1" w:styleId="af0">
    <w:name w:val="純文字 字元"/>
    <w:link w:val="af"/>
    <w:uiPriority w:val="99"/>
    <w:rsid w:val="005073D8"/>
    <w:rPr>
      <w:rFonts w:ascii="Calibri" w:hAnsi="Courier New" w:cs="Courier New"/>
      <w:kern w:val="2"/>
      <w:sz w:val="24"/>
      <w:szCs w:val="24"/>
    </w:rPr>
  </w:style>
  <w:style w:type="paragraph" w:customStyle="1" w:styleId="Default">
    <w:name w:val="Default"/>
    <w:basedOn w:val="a"/>
    <w:rsid w:val="00414E11"/>
    <w:pPr>
      <w:widowControl/>
      <w:autoSpaceDE w:val="0"/>
      <w:autoSpaceDN w:val="0"/>
    </w:pPr>
    <w:rPr>
      <w:rFonts w:ascii="新細明體" w:hAnsi="新細明體" w:cs="新細明體"/>
      <w:color w:val="00000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8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6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347F7-72E3-41FF-9D17-8251FC84D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445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《台灣農業生物技術研發成果研討會》議程表</dc:title>
  <dc:creator>user</dc:creator>
  <cp:lastModifiedBy>黃惠琳</cp:lastModifiedBy>
  <cp:revision>3</cp:revision>
  <cp:lastPrinted>2015-01-30T07:44:00Z</cp:lastPrinted>
  <dcterms:created xsi:type="dcterms:W3CDTF">2015-01-30T07:44:00Z</dcterms:created>
  <dcterms:modified xsi:type="dcterms:W3CDTF">2015-01-30T07:45:00Z</dcterms:modified>
</cp:coreProperties>
</file>