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6F" w:rsidRDefault="00091A6F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台南區農業改良場</w:t>
      </w:r>
      <w:r w:rsidRPr="00C82038">
        <w:rPr>
          <w:rFonts w:ascii="標楷體" w:eastAsia="標楷體" w:hAnsi="標楷體" w:hint="eastAsia"/>
          <w:b/>
          <w:sz w:val="36"/>
          <w:szCs w:val="36"/>
          <w:u w:val="single"/>
        </w:rPr>
        <w:t>氣孔導度測定器</w:t>
      </w:r>
      <w:r>
        <w:rPr>
          <w:rFonts w:eastAsia="標楷體" w:hint="eastAsia"/>
          <w:sz w:val="36"/>
        </w:rPr>
        <w:t>購置案規格表</w:t>
      </w:r>
    </w:p>
    <w:p w:rsidR="00091A6F" w:rsidRPr="00C82038" w:rsidRDefault="00091A6F" w:rsidP="00C82038">
      <w:pPr>
        <w:pStyle w:val="ListParagraph"/>
        <w:numPr>
          <w:ilvl w:val="0"/>
          <w:numId w:val="6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規格明細：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測試範圍</w:t>
      </w:r>
      <w:r w:rsidRPr="00C82038">
        <w:rPr>
          <w:rFonts w:eastAsia="標楷體"/>
          <w:sz w:val="28"/>
        </w:rPr>
        <w:t>: 0~500mmol/</w:t>
      </w:r>
      <w:r w:rsidRPr="00C82038">
        <w:rPr>
          <w:rFonts w:eastAsia="標楷體" w:hint="eastAsia"/>
          <w:sz w:val="28"/>
        </w:rPr>
        <w:t>㎡</w:t>
      </w:r>
      <w:r w:rsidRPr="00C82038">
        <w:rPr>
          <w:rFonts w:eastAsia="標楷體"/>
          <w:sz w:val="28"/>
        </w:rPr>
        <w:t>s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測試模式</w:t>
      </w:r>
      <w:r w:rsidRPr="00C82038">
        <w:rPr>
          <w:rFonts w:eastAsia="標楷體"/>
          <w:sz w:val="28"/>
        </w:rPr>
        <w:t xml:space="preserve">: Auto </w:t>
      </w:r>
      <w:r w:rsidRPr="00C82038">
        <w:rPr>
          <w:rFonts w:eastAsia="標楷體" w:hint="eastAsia"/>
          <w:sz w:val="28"/>
        </w:rPr>
        <w:t>或</w:t>
      </w:r>
      <w:r w:rsidRPr="00C82038">
        <w:rPr>
          <w:rFonts w:eastAsia="標楷體"/>
          <w:sz w:val="28"/>
        </w:rPr>
        <w:t xml:space="preserve"> Manual </w:t>
      </w:r>
      <w:r w:rsidRPr="00C82038">
        <w:rPr>
          <w:rFonts w:eastAsia="標楷體" w:hint="eastAsia"/>
          <w:sz w:val="28"/>
        </w:rPr>
        <w:t>選用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自動</w:t>
      </w:r>
      <w:r w:rsidRPr="00C82038">
        <w:rPr>
          <w:rFonts w:eastAsia="標楷體"/>
          <w:sz w:val="28"/>
        </w:rPr>
        <w:t>Auto</w:t>
      </w:r>
      <w:r w:rsidRPr="00C82038">
        <w:rPr>
          <w:rFonts w:eastAsia="標楷體" w:hint="eastAsia"/>
          <w:sz w:val="28"/>
        </w:rPr>
        <w:t>模式測試時間</w:t>
      </w:r>
      <w:r w:rsidRPr="00C82038">
        <w:rPr>
          <w:rFonts w:eastAsia="標楷體"/>
          <w:sz w:val="28"/>
        </w:rPr>
        <w:t>: 30</w:t>
      </w:r>
      <w:r>
        <w:rPr>
          <w:rFonts w:ascii="MS Gothic" w:eastAsia="MS Gothic" w:hAnsi="MS Gothic" w:hint="eastAsia"/>
          <w:sz w:val="28"/>
        </w:rPr>
        <w:t>±</w:t>
      </w:r>
      <w:r w:rsidRPr="00C82038">
        <w:rPr>
          <w:rFonts w:eastAsia="標楷體"/>
          <w:sz w:val="28"/>
        </w:rPr>
        <w:t>3</w:t>
      </w:r>
      <w:r w:rsidRPr="00C82038">
        <w:rPr>
          <w:rFonts w:eastAsia="標楷體" w:hint="eastAsia"/>
          <w:sz w:val="28"/>
        </w:rPr>
        <w:t>秒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測試資料貯存</w:t>
      </w:r>
      <w:r w:rsidRPr="00C82038">
        <w:rPr>
          <w:rFonts w:eastAsia="標楷體"/>
          <w:sz w:val="28"/>
        </w:rPr>
        <w:t>: 4095</w:t>
      </w:r>
      <w:r w:rsidRPr="00C82038">
        <w:rPr>
          <w:rFonts w:eastAsia="標楷體" w:hint="eastAsia"/>
          <w:sz w:val="28"/>
        </w:rPr>
        <w:t>筆</w:t>
      </w:r>
      <w:r>
        <w:rPr>
          <w:rFonts w:eastAsia="標楷體" w:hint="eastAsia"/>
          <w:sz w:val="28"/>
        </w:rPr>
        <w:t>或以上。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測試孔徑</w:t>
      </w:r>
      <w:r w:rsidRPr="00C82038">
        <w:rPr>
          <w:rFonts w:eastAsia="標楷體"/>
          <w:sz w:val="28"/>
        </w:rPr>
        <w:t>: 6.3</w:t>
      </w:r>
      <w:r>
        <w:rPr>
          <w:rFonts w:ascii="MS Gothic" w:eastAsia="MS Gothic" w:hAnsi="MS Gothic" w:hint="eastAsia"/>
          <w:sz w:val="28"/>
        </w:rPr>
        <w:t>±</w:t>
      </w:r>
      <w:r>
        <w:rPr>
          <w:rFonts w:eastAsia="標楷體"/>
          <w:sz w:val="28"/>
        </w:rPr>
        <w:t>0.5mm</w:t>
      </w:r>
      <w:r w:rsidRPr="00C82038">
        <w:rPr>
          <w:rFonts w:eastAsia="標楷體" w:hint="eastAsia"/>
          <w:sz w:val="28"/>
        </w:rPr>
        <w:t>直徑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界面</w:t>
      </w:r>
      <w:r w:rsidRPr="00C82038">
        <w:rPr>
          <w:rFonts w:eastAsia="標楷體"/>
          <w:sz w:val="28"/>
        </w:rPr>
        <w:t>: 9 Pin / RS232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感應頭的導線</w:t>
      </w:r>
      <w:r w:rsidRPr="00C82038">
        <w:rPr>
          <w:rFonts w:eastAsia="標楷體"/>
          <w:sz w:val="28"/>
        </w:rPr>
        <w:t>: 1.2</w:t>
      </w:r>
      <w:r w:rsidRPr="00C82038">
        <w:rPr>
          <w:rFonts w:eastAsia="標楷體" w:hint="eastAsia"/>
          <w:sz w:val="28"/>
        </w:rPr>
        <w:t>公尺長</w:t>
      </w:r>
      <w:r>
        <w:rPr>
          <w:rFonts w:eastAsia="標楷體" w:hint="eastAsia"/>
          <w:sz w:val="28"/>
        </w:rPr>
        <w:t>或以上。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單位變換</w:t>
      </w:r>
      <w:r w:rsidRPr="00C82038">
        <w:rPr>
          <w:rFonts w:eastAsia="標楷體"/>
          <w:sz w:val="28"/>
        </w:rPr>
        <w:t>: mmol/</w:t>
      </w:r>
      <w:r w:rsidRPr="00C82038">
        <w:rPr>
          <w:rFonts w:eastAsia="標楷體" w:hint="eastAsia"/>
          <w:sz w:val="28"/>
        </w:rPr>
        <w:t>㎡</w:t>
      </w:r>
      <w:r w:rsidRPr="00C82038">
        <w:rPr>
          <w:rFonts w:eastAsia="標楷體"/>
          <w:sz w:val="28"/>
        </w:rPr>
        <w:t xml:space="preserve">s, </w:t>
      </w:r>
      <w:r w:rsidRPr="00C82038">
        <w:rPr>
          <w:rFonts w:eastAsia="標楷體" w:hint="eastAsia"/>
          <w:sz w:val="28"/>
        </w:rPr>
        <w:t>㎡</w:t>
      </w:r>
      <w:r w:rsidRPr="00C82038">
        <w:rPr>
          <w:rFonts w:eastAsia="標楷體"/>
          <w:sz w:val="28"/>
        </w:rPr>
        <w:t>s/mol, s/m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工作環境</w:t>
      </w:r>
      <w:r w:rsidRPr="00C82038">
        <w:rPr>
          <w:rFonts w:eastAsia="標楷體"/>
          <w:sz w:val="28"/>
        </w:rPr>
        <w:t>: 5~40</w:t>
      </w:r>
      <w:r w:rsidRPr="00C82038">
        <w:rPr>
          <w:rFonts w:eastAsia="標楷體" w:hint="eastAsia"/>
          <w:sz w:val="28"/>
        </w:rPr>
        <w:t>℃</w:t>
      </w:r>
      <w:r w:rsidRPr="00C82038">
        <w:rPr>
          <w:rFonts w:eastAsia="標楷體"/>
          <w:sz w:val="28"/>
        </w:rPr>
        <w:t>, 10~90%RH</w:t>
      </w:r>
      <w:r>
        <w:rPr>
          <w:rFonts w:eastAsia="標楷體" w:hint="eastAsia"/>
          <w:sz w:val="28"/>
        </w:rPr>
        <w:t>。</w:t>
      </w:r>
    </w:p>
    <w:p w:rsidR="00091A6F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電源</w:t>
      </w:r>
      <w:r w:rsidRPr="00C82038">
        <w:rPr>
          <w:rFonts w:eastAsia="標楷體"/>
          <w:sz w:val="28"/>
        </w:rPr>
        <w:t>: AA</w:t>
      </w:r>
      <w:r w:rsidRPr="00C82038">
        <w:rPr>
          <w:rFonts w:eastAsia="標楷體" w:hint="eastAsia"/>
          <w:sz w:val="28"/>
        </w:rPr>
        <w:t>鹼性電池</w:t>
      </w:r>
      <w:r w:rsidRPr="00C82038">
        <w:rPr>
          <w:rFonts w:eastAsia="標楷體"/>
          <w:sz w:val="28"/>
        </w:rPr>
        <w:t xml:space="preserve"> x 4</w:t>
      </w:r>
      <w:r w:rsidRPr="00C82038">
        <w:rPr>
          <w:rFonts w:eastAsia="標楷體" w:hint="eastAsia"/>
          <w:sz w:val="28"/>
        </w:rPr>
        <w:t>個</w:t>
      </w:r>
      <w:r w:rsidRPr="00C82038">
        <w:rPr>
          <w:rFonts w:eastAsia="標楷體"/>
          <w:sz w:val="28"/>
        </w:rPr>
        <w:t xml:space="preserve">, </w:t>
      </w:r>
      <w:r w:rsidRPr="00C82038">
        <w:rPr>
          <w:rFonts w:eastAsia="標楷體" w:hint="eastAsia"/>
          <w:sz w:val="28"/>
        </w:rPr>
        <w:t>可用時間約一年</w:t>
      </w:r>
      <w:r>
        <w:rPr>
          <w:rFonts w:eastAsia="標楷體" w:hint="eastAsia"/>
          <w:sz w:val="28"/>
        </w:rPr>
        <w:t>。</w:t>
      </w:r>
    </w:p>
    <w:p w:rsidR="00091A6F" w:rsidRPr="00C82038" w:rsidRDefault="00091A6F" w:rsidP="000F65FE">
      <w:pPr>
        <w:pStyle w:val="ListParagraph"/>
        <w:numPr>
          <w:ilvl w:val="0"/>
          <w:numId w:val="9"/>
        </w:numPr>
        <w:spacing w:line="440" w:lineRule="exact"/>
        <w:ind w:leftChars="0"/>
        <w:rPr>
          <w:rFonts w:eastAsia="標楷體"/>
          <w:sz w:val="28"/>
        </w:rPr>
      </w:pPr>
      <w:r w:rsidRPr="00C82038">
        <w:rPr>
          <w:rFonts w:eastAsia="標楷體" w:hint="eastAsia"/>
          <w:sz w:val="28"/>
        </w:rPr>
        <w:t>含貯存資料下載軟體</w:t>
      </w:r>
      <w:r>
        <w:rPr>
          <w:rFonts w:eastAsia="標楷體" w:hint="eastAsia"/>
          <w:sz w:val="28"/>
        </w:rPr>
        <w:t>。</w:t>
      </w:r>
    </w:p>
    <w:p w:rsidR="00091A6F" w:rsidRDefault="00091A6F" w:rsidP="003C79AD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二、交貨地點：</w:t>
      </w:r>
    </w:p>
    <w:p w:rsidR="00091A6F" w:rsidRDefault="00091A6F" w:rsidP="00525360">
      <w:pPr>
        <w:spacing w:line="440" w:lineRule="exact"/>
        <w:ind w:firstLineChars="200" w:firstLine="3168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臺南區農業改良</w:t>
      </w:r>
      <w:r w:rsidRPr="00A101DD">
        <w:rPr>
          <w:rFonts w:ascii="標楷體" w:eastAsia="標楷體" w:hAnsi="標楷體" w:hint="eastAsia"/>
          <w:sz w:val="28"/>
          <w:szCs w:val="28"/>
        </w:rPr>
        <w:t>場</w:t>
      </w:r>
      <w:r w:rsidRPr="00A101DD">
        <w:rPr>
          <w:rFonts w:ascii="標楷體" w:eastAsia="標楷體" w:hAnsi="標楷體"/>
          <w:sz w:val="28"/>
          <w:szCs w:val="28"/>
        </w:rPr>
        <w:t>(</w:t>
      </w:r>
      <w:r w:rsidRPr="00A101DD">
        <w:rPr>
          <w:rFonts w:ascii="標楷體" w:eastAsia="標楷體" w:hAnsi="標楷體" w:hint="eastAsia"/>
          <w:sz w:val="28"/>
          <w:szCs w:val="28"/>
        </w:rPr>
        <w:t>台南市新化區牧場</w:t>
      </w:r>
      <w:r w:rsidRPr="00A101DD">
        <w:rPr>
          <w:rFonts w:ascii="標楷體" w:eastAsia="標楷體" w:hAnsi="標楷體"/>
          <w:sz w:val="28"/>
          <w:szCs w:val="28"/>
        </w:rPr>
        <w:t>70</w:t>
      </w:r>
      <w:r w:rsidRPr="00A101DD">
        <w:rPr>
          <w:rFonts w:ascii="標楷體" w:eastAsia="標楷體" w:hAnsi="標楷體" w:hint="eastAsia"/>
          <w:sz w:val="28"/>
          <w:szCs w:val="28"/>
        </w:rPr>
        <w:t>號</w:t>
      </w:r>
      <w:r w:rsidRPr="00A101DD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1A6F" w:rsidRDefault="00091A6F" w:rsidP="003C79AD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三、要求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投標時須附原廠型錄及中文規格說明書供審，並應加蓋廠商圖章。</w:t>
      </w:r>
      <w:r w:rsidRPr="000F65FE">
        <w:rPr>
          <w:rFonts w:ascii="標楷體" w:eastAsia="標楷體" w:hAnsi="標楷體"/>
          <w:sz w:val="28"/>
          <w:szCs w:val="28"/>
        </w:rPr>
        <w:t xml:space="preserve"> 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得標商應於決標次日起</w:t>
      </w:r>
      <w:r w:rsidRPr="000F65FE">
        <w:rPr>
          <w:rFonts w:ascii="標楷體" w:eastAsia="標楷體" w:hAnsi="標楷體"/>
          <w:sz w:val="28"/>
          <w:szCs w:val="28"/>
        </w:rPr>
        <w:t>60</w:t>
      </w:r>
      <w:r w:rsidRPr="000F65FE">
        <w:rPr>
          <w:rFonts w:ascii="標楷體" w:eastAsia="標楷體" w:hAnsi="標楷體" w:hint="eastAsia"/>
          <w:sz w:val="28"/>
          <w:szCs w:val="28"/>
        </w:rPr>
        <w:t>日內完成交貨及教育訓練。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自交貨驗收合格日起負責保固</w:t>
      </w:r>
      <w:r w:rsidRPr="000F65FE">
        <w:rPr>
          <w:rFonts w:ascii="標楷體" w:eastAsia="標楷體" w:hAnsi="標楷體"/>
          <w:sz w:val="28"/>
          <w:szCs w:val="28"/>
        </w:rPr>
        <w:t>1</w:t>
      </w:r>
      <w:r w:rsidRPr="000F65FE">
        <w:rPr>
          <w:rFonts w:ascii="標楷體" w:eastAsia="標楷體" w:hAnsi="標楷體" w:hint="eastAsia"/>
          <w:sz w:val="28"/>
          <w:szCs w:val="28"/>
        </w:rPr>
        <w:t>年，得標廠商在保固期間內，如非人為因素之損壞，應負責修護或零件更換，不含消耗品。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得標廠商須免費派員至買方指定地點實施操作教育訓練</w:t>
      </w:r>
      <w:r w:rsidRPr="000F65FE">
        <w:rPr>
          <w:rFonts w:ascii="標楷體" w:eastAsia="標楷體" w:hAnsi="標楷體"/>
          <w:sz w:val="28"/>
          <w:szCs w:val="28"/>
        </w:rPr>
        <w:t>4</w:t>
      </w:r>
      <w:r w:rsidRPr="000F65FE">
        <w:rPr>
          <w:rFonts w:ascii="標楷體" w:eastAsia="標楷體" w:hAnsi="標楷體" w:hint="eastAsia"/>
          <w:sz w:val="28"/>
          <w:szCs w:val="28"/>
        </w:rPr>
        <w:t>小時及試機，並提供操作手冊</w:t>
      </w:r>
      <w:r w:rsidRPr="000F65FE">
        <w:rPr>
          <w:rFonts w:ascii="標楷體" w:eastAsia="標楷體" w:hAnsi="標楷體"/>
          <w:sz w:val="28"/>
          <w:szCs w:val="28"/>
        </w:rPr>
        <w:t>1</w:t>
      </w:r>
      <w:r w:rsidRPr="000F65FE">
        <w:rPr>
          <w:rFonts w:ascii="標楷體" w:eastAsia="標楷體" w:hAnsi="標楷體" w:hint="eastAsia"/>
          <w:sz w:val="28"/>
          <w:szCs w:val="28"/>
        </w:rPr>
        <w:t>份，儀器中文操作手冊</w:t>
      </w:r>
      <w:r w:rsidRPr="000F65FE">
        <w:rPr>
          <w:rFonts w:ascii="標楷體" w:eastAsia="標楷體" w:hAnsi="標楷體"/>
          <w:sz w:val="28"/>
          <w:szCs w:val="28"/>
        </w:rPr>
        <w:t>1</w:t>
      </w:r>
      <w:r w:rsidRPr="000F65FE">
        <w:rPr>
          <w:rFonts w:ascii="標楷體" w:eastAsia="標楷體" w:hAnsi="標楷體" w:hint="eastAsia"/>
          <w:sz w:val="28"/>
          <w:szCs w:val="28"/>
        </w:rPr>
        <w:t>份。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得標廠商交貨時，須檢附海關進口證明。</w:t>
      </w:r>
    </w:p>
    <w:p w:rsidR="00091A6F" w:rsidRPr="000F65FE" w:rsidRDefault="00091A6F" w:rsidP="000F65FE">
      <w:pPr>
        <w:pStyle w:val="ListParagraph"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為確保本單位權益，投得標廠商需配合下列事項：</w:t>
      </w:r>
    </w:p>
    <w:p w:rsidR="00091A6F" w:rsidRPr="000F65FE" w:rsidRDefault="00091A6F" w:rsidP="000F65FE">
      <w:pPr>
        <w:numPr>
          <w:ilvl w:val="0"/>
          <w:numId w:val="7"/>
        </w:numPr>
        <w:snapToGrid w:val="0"/>
        <w:spacing w:line="500" w:lineRule="exact"/>
        <w:ind w:hanging="357"/>
        <w:rPr>
          <w:rFonts w:ascii="標楷體" w:eastAsia="標楷體" w:hAnsi="標楷體"/>
          <w:sz w:val="28"/>
          <w:szCs w:val="28"/>
        </w:rPr>
      </w:pPr>
      <w:r w:rsidRPr="000F65FE">
        <w:rPr>
          <w:rFonts w:ascii="標楷體" w:eastAsia="標楷體" w:hAnsi="標楷體" w:hint="eastAsia"/>
          <w:sz w:val="28"/>
          <w:szCs w:val="28"/>
        </w:rPr>
        <w:t>為避免使用者日後發表國際論文產生困擾，儀器之設計或技術若有侵犯國外專利等侵權之疑慮者，儀器製造商需提供專利權人之授權相關證明，不可以切結書代替之。</w:t>
      </w:r>
    </w:p>
    <w:p w:rsidR="00091A6F" w:rsidRPr="000F65FE" w:rsidRDefault="00091A6F" w:rsidP="003C79AD">
      <w:pPr>
        <w:spacing w:line="440" w:lineRule="exact"/>
        <w:rPr>
          <w:rFonts w:eastAsia="標楷體"/>
          <w:sz w:val="28"/>
          <w:u w:val="single"/>
        </w:rPr>
      </w:pPr>
    </w:p>
    <w:sectPr w:rsidR="00091A6F" w:rsidRPr="000F65FE" w:rsidSect="00472985">
      <w:pgSz w:w="11906" w:h="16838" w:code="9"/>
      <w:pgMar w:top="873" w:right="992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6F" w:rsidRDefault="00091A6F" w:rsidP="00CE0124">
      <w:r>
        <w:separator/>
      </w:r>
    </w:p>
  </w:endnote>
  <w:endnote w:type="continuationSeparator" w:id="1">
    <w:p w:rsidR="00091A6F" w:rsidRDefault="00091A6F" w:rsidP="00CE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S Gothic">
    <w:altName w:val="?? ?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6F" w:rsidRDefault="00091A6F" w:rsidP="00CE0124">
      <w:r>
        <w:separator/>
      </w:r>
    </w:p>
  </w:footnote>
  <w:footnote w:type="continuationSeparator" w:id="1">
    <w:p w:rsidR="00091A6F" w:rsidRDefault="00091A6F" w:rsidP="00CE0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AFD"/>
    <w:multiLevelType w:val="hybridMultilevel"/>
    <w:tmpl w:val="9CDAEDEA"/>
    <w:lvl w:ilvl="0" w:tplc="716A49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2C07270"/>
    <w:multiLevelType w:val="hybridMultilevel"/>
    <w:tmpl w:val="425A0600"/>
    <w:lvl w:ilvl="0" w:tplc="724C3010">
      <w:start w:val="1"/>
      <w:numFmt w:val="bullet"/>
      <w:lvlText w:val="※"/>
      <w:lvlJc w:val="left"/>
      <w:pPr>
        <w:ind w:left="5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">
    <w:nsid w:val="1742703E"/>
    <w:multiLevelType w:val="hybridMultilevel"/>
    <w:tmpl w:val="31F256D6"/>
    <w:lvl w:ilvl="0" w:tplc="892CEEB4">
      <w:start w:val="6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FB76A3"/>
    <w:multiLevelType w:val="hybridMultilevel"/>
    <w:tmpl w:val="3D568938"/>
    <w:lvl w:ilvl="0" w:tplc="B1544EC4">
      <w:start w:val="1"/>
      <w:numFmt w:val="decimal"/>
      <w:lvlText w:val="(%1)"/>
      <w:lvlJc w:val="left"/>
      <w:pPr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4">
    <w:nsid w:val="2D624B93"/>
    <w:multiLevelType w:val="hybridMultilevel"/>
    <w:tmpl w:val="4AA28A5C"/>
    <w:lvl w:ilvl="0" w:tplc="C2D8898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F3417A7"/>
    <w:multiLevelType w:val="hybridMultilevel"/>
    <w:tmpl w:val="34168444"/>
    <w:lvl w:ilvl="0" w:tplc="41607F5C">
      <w:start w:val="1"/>
      <w:numFmt w:val="decimal"/>
      <w:lvlText w:val="%1.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5ECC0FFA"/>
    <w:multiLevelType w:val="hybridMultilevel"/>
    <w:tmpl w:val="3D30CFCC"/>
    <w:lvl w:ilvl="0" w:tplc="B1544EC4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7315309"/>
    <w:multiLevelType w:val="hybridMultilevel"/>
    <w:tmpl w:val="8604D9DE"/>
    <w:lvl w:ilvl="0" w:tplc="B1544EC4">
      <w:start w:val="1"/>
      <w:numFmt w:val="decimal"/>
      <w:lvlText w:val="(%1)"/>
      <w:lvlJc w:val="left"/>
      <w:pPr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  <w:rPr>
        <w:rFonts w:cs="Times New Roman"/>
      </w:rPr>
    </w:lvl>
  </w:abstractNum>
  <w:abstractNum w:abstractNumId="8">
    <w:nsid w:val="7F5D6AB8"/>
    <w:multiLevelType w:val="hybridMultilevel"/>
    <w:tmpl w:val="6162800A"/>
    <w:lvl w:ilvl="0" w:tplc="FC780FF4">
      <w:start w:val="1"/>
      <w:numFmt w:val="decimal"/>
      <w:lvlText w:val="%1."/>
      <w:lvlJc w:val="left"/>
      <w:pPr>
        <w:ind w:left="1134" w:hanging="51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62B"/>
    <w:rsid w:val="000243AB"/>
    <w:rsid w:val="000360C0"/>
    <w:rsid w:val="00091A6F"/>
    <w:rsid w:val="000F65FE"/>
    <w:rsid w:val="0012235E"/>
    <w:rsid w:val="001429F3"/>
    <w:rsid w:val="00164271"/>
    <w:rsid w:val="001E3337"/>
    <w:rsid w:val="00251F45"/>
    <w:rsid w:val="002520EB"/>
    <w:rsid w:val="002A4792"/>
    <w:rsid w:val="002F4E16"/>
    <w:rsid w:val="003C79AD"/>
    <w:rsid w:val="004076B4"/>
    <w:rsid w:val="00472985"/>
    <w:rsid w:val="004B1381"/>
    <w:rsid w:val="00525360"/>
    <w:rsid w:val="005928ED"/>
    <w:rsid w:val="0061798E"/>
    <w:rsid w:val="00627F54"/>
    <w:rsid w:val="00660094"/>
    <w:rsid w:val="007D6006"/>
    <w:rsid w:val="009056CC"/>
    <w:rsid w:val="00933593"/>
    <w:rsid w:val="00987223"/>
    <w:rsid w:val="009975BD"/>
    <w:rsid w:val="00A101DD"/>
    <w:rsid w:val="00A700B5"/>
    <w:rsid w:val="00AB7713"/>
    <w:rsid w:val="00B373AA"/>
    <w:rsid w:val="00B40E20"/>
    <w:rsid w:val="00B53216"/>
    <w:rsid w:val="00BC1782"/>
    <w:rsid w:val="00BF4844"/>
    <w:rsid w:val="00BF7F53"/>
    <w:rsid w:val="00C1562B"/>
    <w:rsid w:val="00C24BE0"/>
    <w:rsid w:val="00C82038"/>
    <w:rsid w:val="00CE0124"/>
    <w:rsid w:val="00EA6CCA"/>
    <w:rsid w:val="00F14FBA"/>
    <w:rsid w:val="00F818CF"/>
    <w:rsid w:val="00FA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8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0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0124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CE0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0124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F14FBA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85</Words>
  <Characters>488</Characters>
  <Application>Microsoft Office Outlook</Application>
  <DocSecurity>0</DocSecurity>
  <Lines>0</Lines>
  <Paragraphs>0</Paragraphs>
  <ScaleCrop>false</ScaleCrop>
  <Company>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台南區農業改良場                  購置案規格表</dc:title>
  <dc:subject/>
  <dc:creator>a</dc:creator>
  <cp:keywords/>
  <dc:description/>
  <cp:lastModifiedBy>user</cp:lastModifiedBy>
  <cp:revision>2</cp:revision>
  <cp:lastPrinted>2013-04-17T01:48:00Z</cp:lastPrinted>
  <dcterms:created xsi:type="dcterms:W3CDTF">2014-03-13T07:05:00Z</dcterms:created>
  <dcterms:modified xsi:type="dcterms:W3CDTF">2014-03-13T07:05:00Z</dcterms:modified>
</cp:coreProperties>
</file>