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C6" w:rsidRPr="00B02116" w:rsidRDefault="00E864C6" w:rsidP="00FE113D">
      <w:pPr>
        <w:spacing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B02116">
        <w:rPr>
          <w:rFonts w:ascii="標楷體" w:eastAsia="標楷體" w:hAnsi="標楷體" w:hint="eastAsia"/>
          <w:b/>
          <w:bCs/>
          <w:sz w:val="40"/>
          <w:szCs w:val="40"/>
        </w:rPr>
        <w:t>行政院農業委員會</w:t>
      </w:r>
      <w:r w:rsidRPr="00B02116">
        <w:rPr>
          <w:rFonts w:ascii="標楷體" w:eastAsia="標楷體" w:hAnsi="標楷體"/>
          <w:b/>
          <w:bCs/>
          <w:sz w:val="40"/>
          <w:szCs w:val="40"/>
        </w:rPr>
        <w:t>-</w:t>
      </w:r>
      <w:r w:rsidRPr="00B02116">
        <w:rPr>
          <w:rFonts w:ascii="標楷體" w:eastAsia="標楷體" w:hAnsi="標楷體" w:hint="eastAsia"/>
          <w:b/>
          <w:bCs/>
          <w:sz w:val="40"/>
          <w:szCs w:val="40"/>
        </w:rPr>
        <w:t>台南區農業改良場</w:t>
      </w:r>
    </w:p>
    <w:p w:rsidR="00E864C6" w:rsidRPr="00545402" w:rsidRDefault="00E864C6" w:rsidP="00FE113D">
      <w:pPr>
        <w:spacing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45402">
        <w:rPr>
          <w:rFonts w:ascii="標楷體" w:eastAsia="標楷體" w:hAnsi="標楷體" w:hint="eastAsia"/>
          <w:b/>
          <w:bCs/>
          <w:sz w:val="36"/>
          <w:szCs w:val="36"/>
        </w:rPr>
        <w:t>屋頂</w:t>
      </w:r>
      <w:r>
        <w:rPr>
          <w:rFonts w:ascii="標楷體" w:eastAsia="標楷體" w:hAnsi="標楷體" w:hint="eastAsia"/>
          <w:b/>
          <w:bCs/>
          <w:sz w:val="36"/>
          <w:szCs w:val="36"/>
        </w:rPr>
        <w:t>烤漆板</w:t>
      </w:r>
      <w:r w:rsidRPr="00545402">
        <w:rPr>
          <w:rFonts w:ascii="標楷體" w:eastAsia="標楷體" w:hAnsi="標楷體" w:hint="eastAsia"/>
          <w:b/>
          <w:bCs/>
          <w:sz w:val="36"/>
          <w:szCs w:val="36"/>
        </w:rPr>
        <w:t>防水施工規範</w:t>
      </w:r>
    </w:p>
    <w:p w:rsidR="00E864C6" w:rsidRPr="00545402" w:rsidRDefault="00E864C6" w:rsidP="00FE113D">
      <w:pPr>
        <w:tabs>
          <w:tab w:val="left" w:pos="1658"/>
        </w:tabs>
        <w:ind w:firstLine="960"/>
        <w:jc w:val="both"/>
        <w:rPr>
          <w:rFonts w:eastAsia="標楷體"/>
          <w:b/>
          <w:bCs/>
          <w:sz w:val="28"/>
        </w:rPr>
      </w:pPr>
    </w:p>
    <w:p w:rsidR="00E864C6" w:rsidRPr="000E2042" w:rsidRDefault="00E864C6" w:rsidP="00FE113D">
      <w:pPr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E2042">
        <w:rPr>
          <w:rFonts w:ascii="標楷體" w:eastAsia="標楷體" w:hAnsi="標楷體" w:hint="eastAsia"/>
          <w:b/>
          <w:bCs/>
          <w:sz w:val="28"/>
          <w:szCs w:val="28"/>
        </w:rPr>
        <w:t>一、適用範圍：</w:t>
      </w:r>
    </w:p>
    <w:p w:rsidR="00E864C6" w:rsidRPr="000E2042" w:rsidRDefault="00E864C6" w:rsidP="00FE113D">
      <w:pPr>
        <w:pStyle w:val="BodyTextIndent2"/>
        <w:spacing w:line="300" w:lineRule="exact"/>
        <w:ind w:leftChars="0"/>
        <w:rPr>
          <w:rFonts w:ascii="標楷體" w:eastAsia="標楷體" w:hAnsi="標楷體"/>
          <w:szCs w:val="28"/>
        </w:rPr>
      </w:pPr>
      <w:r w:rsidRPr="000E2042">
        <w:rPr>
          <w:rFonts w:ascii="標楷體" w:eastAsia="標楷體" w:hAnsi="標楷體" w:hint="eastAsia"/>
          <w:szCs w:val="28"/>
        </w:rPr>
        <w:t>本工程適用屋頂防水防熱處理工程之施工規範。</w:t>
      </w:r>
    </w:p>
    <w:p w:rsidR="00E864C6" w:rsidRPr="000E2042" w:rsidRDefault="00E864C6" w:rsidP="00FE113D">
      <w:pPr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E864C6" w:rsidRPr="000E2042" w:rsidRDefault="00E864C6" w:rsidP="00FE113D">
      <w:pPr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E2042">
        <w:rPr>
          <w:rFonts w:ascii="標楷體" w:eastAsia="標楷體" w:hAnsi="標楷體" w:hint="eastAsia"/>
          <w:b/>
          <w:bCs/>
          <w:sz w:val="28"/>
          <w:szCs w:val="28"/>
        </w:rPr>
        <w:t>二、材料及使用要求：</w:t>
      </w:r>
    </w:p>
    <w:p w:rsidR="00E864C6" w:rsidRPr="000E2042" w:rsidRDefault="00E864C6" w:rsidP="00AC6F27">
      <w:pPr>
        <w:spacing w:beforeLines="50" w:line="360" w:lineRule="exact"/>
        <w:ind w:firstLineChars="50" w:firstLine="31680"/>
        <w:jc w:val="both"/>
        <w:rPr>
          <w:rFonts w:ascii="標楷體" w:eastAsia="標楷體" w:hAnsi="標楷體"/>
          <w:sz w:val="28"/>
          <w:szCs w:val="28"/>
        </w:rPr>
      </w:pPr>
      <w:r w:rsidRPr="000E2042">
        <w:rPr>
          <w:rFonts w:ascii="標楷體" w:eastAsia="標楷體" w:hAnsi="標楷體" w:cs="細明體"/>
          <w:sz w:val="28"/>
          <w:szCs w:val="28"/>
        </w:rPr>
        <w:t>1.</w:t>
      </w:r>
      <w:r w:rsidRPr="000E2042">
        <w:rPr>
          <w:rFonts w:ascii="標楷體" w:eastAsia="標楷體" w:hAnsi="標楷體" w:hint="eastAsia"/>
          <w:sz w:val="28"/>
          <w:szCs w:val="28"/>
        </w:rPr>
        <w:t>製造供料廠商必須為</w:t>
      </w:r>
      <w:r w:rsidRPr="000E2042">
        <w:rPr>
          <w:rFonts w:ascii="標楷體" w:eastAsia="標楷體" w:hAnsi="標楷體"/>
          <w:sz w:val="28"/>
          <w:szCs w:val="28"/>
        </w:rPr>
        <w:t>ISO</w:t>
      </w:r>
      <w:r w:rsidRPr="000E2042">
        <w:rPr>
          <w:rFonts w:ascii="標楷體" w:eastAsia="標楷體" w:hAnsi="標楷體" w:hint="eastAsia"/>
          <w:sz w:val="28"/>
          <w:szCs w:val="28"/>
        </w:rPr>
        <w:t>通過廠商並出具證明者。</w:t>
      </w:r>
    </w:p>
    <w:p w:rsidR="00E864C6" w:rsidRPr="000E2042" w:rsidRDefault="00E864C6" w:rsidP="00AC6F27">
      <w:pPr>
        <w:spacing w:line="360" w:lineRule="exact"/>
        <w:ind w:leftChars="58" w:left="31680" w:hangingChars="100" w:firstLine="31680"/>
        <w:jc w:val="both"/>
        <w:rPr>
          <w:rFonts w:ascii="標楷體" w:eastAsia="標楷體" w:hAnsi="標楷體"/>
          <w:sz w:val="28"/>
          <w:szCs w:val="28"/>
        </w:rPr>
      </w:pPr>
      <w:r w:rsidRPr="000E2042">
        <w:rPr>
          <w:rFonts w:ascii="標楷體" w:eastAsia="標楷體" w:hAnsi="標楷體"/>
          <w:sz w:val="28"/>
          <w:szCs w:val="28"/>
        </w:rPr>
        <w:t>2.</w:t>
      </w:r>
      <w:r w:rsidRPr="000E2042">
        <w:rPr>
          <w:rFonts w:ascii="標楷體" w:eastAsia="標楷體" w:hAnsi="標楷體" w:hint="eastAsia"/>
          <w:sz w:val="28"/>
          <w:szCs w:val="28"/>
        </w:rPr>
        <w:t>業主得要求承包廠商一次交齊所有材料至施工指定地點。並附出廠證明。</w:t>
      </w:r>
    </w:p>
    <w:p w:rsidR="00E864C6" w:rsidRPr="000E2042" w:rsidRDefault="00E864C6" w:rsidP="00AC6F27">
      <w:pPr>
        <w:spacing w:line="300" w:lineRule="exact"/>
        <w:ind w:leftChars="58" w:left="31680" w:hangingChars="100" w:firstLine="31680"/>
        <w:jc w:val="both"/>
        <w:rPr>
          <w:rFonts w:ascii="標楷體" w:eastAsia="標楷體" w:hAnsi="標楷體"/>
          <w:sz w:val="28"/>
        </w:rPr>
      </w:pPr>
      <w:r w:rsidRPr="000E2042">
        <w:rPr>
          <w:rFonts w:ascii="標楷體" w:eastAsia="標楷體" w:hAnsi="標楷體"/>
          <w:sz w:val="28"/>
        </w:rPr>
        <w:t>3.</w:t>
      </w:r>
      <w:r w:rsidRPr="000E2042">
        <w:rPr>
          <w:rFonts w:ascii="標楷體" w:eastAsia="標楷體" w:hAnsi="標楷體" w:hint="eastAsia"/>
          <w:sz w:val="28"/>
        </w:rPr>
        <w:t>所有材料之試驗証明，需審查合格後才可施工，審查不合格業主得要求承包商重新送審，而其中所衍生之一切責任、損失、工期，概由承包廠商負責。</w:t>
      </w:r>
    </w:p>
    <w:p w:rsidR="00E864C6" w:rsidRPr="000E2042" w:rsidRDefault="00E864C6" w:rsidP="00AC6F27">
      <w:pPr>
        <w:spacing w:line="300" w:lineRule="exact"/>
        <w:ind w:leftChars="58" w:left="31680" w:hangingChars="50" w:firstLine="3168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E864C6" w:rsidRPr="000E2042" w:rsidRDefault="00E864C6" w:rsidP="00FE113D">
      <w:pPr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E2042">
        <w:rPr>
          <w:rFonts w:ascii="標楷體" w:eastAsia="標楷體" w:hAnsi="標楷體" w:hint="eastAsia"/>
          <w:b/>
          <w:bCs/>
          <w:sz w:val="28"/>
          <w:szCs w:val="28"/>
        </w:rPr>
        <w:t>三、施工材料：</w:t>
      </w:r>
    </w:p>
    <w:p w:rsidR="00E864C6" w:rsidRPr="000E2042" w:rsidRDefault="00E864C6" w:rsidP="00FE113D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  <w:r w:rsidRPr="000E2042"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不銹鋼</w:t>
      </w:r>
      <w:r w:rsidRPr="000E2042">
        <w:rPr>
          <w:rFonts w:ascii="標楷體" w:eastAsia="標楷體" w:hAnsi="標楷體" w:hint="eastAsia"/>
          <w:sz w:val="28"/>
          <w:szCs w:val="28"/>
        </w:rPr>
        <w:t>材料：</w:t>
      </w:r>
      <w:r>
        <w:rPr>
          <w:rFonts w:ascii="標楷體" w:eastAsia="標楷體" w:hAnsi="標楷體"/>
          <w:sz w:val="28"/>
          <w:szCs w:val="28"/>
        </w:rPr>
        <w:t>sus304 t=0.4mm</w:t>
      </w:r>
      <w:r w:rsidRPr="000E2042">
        <w:rPr>
          <w:rFonts w:ascii="標楷體" w:eastAsia="標楷體" w:hAnsi="標楷體"/>
          <w:sz w:val="28"/>
          <w:szCs w:val="28"/>
        </w:rPr>
        <w:t xml:space="preserve"> </w:t>
      </w:r>
    </w:p>
    <w:p w:rsidR="00E864C6" w:rsidRDefault="00E864C6" w:rsidP="00FE113D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  <w:r w:rsidRPr="000E2042">
        <w:rPr>
          <w:rFonts w:ascii="標楷體" w:eastAsia="標楷體" w:hAnsi="標楷體"/>
          <w:sz w:val="28"/>
          <w:szCs w:val="28"/>
        </w:rPr>
        <w:t>2.</w:t>
      </w:r>
      <w:r w:rsidRPr="0063769C">
        <w:rPr>
          <w:rFonts w:ascii="標楷體" w:eastAsia="標楷體" w:hAnsi="標楷體" w:hint="eastAsia"/>
          <w:sz w:val="28"/>
          <w:szCs w:val="28"/>
        </w:rPr>
        <w:t>面漆</w:t>
      </w:r>
      <w:r w:rsidRPr="000E2042">
        <w:rPr>
          <w:rFonts w:ascii="標楷體" w:eastAsia="標楷體" w:hAnsi="標楷體" w:hint="eastAsia"/>
          <w:sz w:val="28"/>
          <w:szCs w:val="28"/>
        </w:rPr>
        <w:t>材料：</w:t>
      </w:r>
      <w:r w:rsidRPr="0063769C">
        <w:rPr>
          <w:rFonts w:ascii="標楷體" w:eastAsia="標楷體" w:hAnsi="標楷體" w:hint="eastAsia"/>
          <w:sz w:val="28"/>
          <w:szCs w:val="28"/>
        </w:rPr>
        <w:t>耐熱防熱</w:t>
      </w:r>
      <w:r>
        <w:rPr>
          <w:rFonts w:ascii="標楷體" w:eastAsia="標楷體" w:hAnsi="標楷體" w:hint="eastAsia"/>
          <w:sz w:val="28"/>
          <w:szCs w:val="28"/>
        </w:rPr>
        <w:t>面漆</w:t>
      </w:r>
    </w:p>
    <w:p w:rsidR="00E864C6" w:rsidRPr="000E2042" w:rsidRDefault="00E864C6" w:rsidP="00FE113D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  <w:r w:rsidRPr="000E2042">
        <w:rPr>
          <w:rFonts w:ascii="標楷體" w:eastAsia="標楷體" w:hAnsi="標楷體"/>
          <w:sz w:val="28"/>
          <w:szCs w:val="28"/>
        </w:rPr>
        <w:t>3.</w:t>
      </w:r>
      <w:r w:rsidRPr="0063769C">
        <w:rPr>
          <w:rFonts w:ascii="標楷體" w:eastAsia="標楷體" w:hAnsi="標楷體" w:hint="eastAsia"/>
          <w:sz w:val="28"/>
          <w:szCs w:val="28"/>
        </w:rPr>
        <w:t>烤漆板釘孔和交接處抹塗</w:t>
      </w:r>
      <w:r w:rsidRPr="000E2042">
        <w:rPr>
          <w:rFonts w:ascii="標楷體" w:eastAsia="標楷體" w:hAnsi="標楷體" w:hint="eastAsia"/>
          <w:sz w:val="28"/>
          <w:szCs w:val="28"/>
        </w:rPr>
        <w:t>材料：</w:t>
      </w:r>
      <w:r w:rsidRPr="0063769C">
        <w:rPr>
          <w:rFonts w:ascii="標楷體" w:eastAsia="標楷體" w:hAnsi="標楷體" w:hint="eastAsia"/>
          <w:sz w:val="28"/>
          <w:szCs w:val="28"/>
        </w:rPr>
        <w:t>銹斑固化劑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3769C">
        <w:rPr>
          <w:rFonts w:ascii="標楷體" w:eastAsia="標楷體" w:hAnsi="標楷體" w:hint="eastAsia"/>
          <w:sz w:val="28"/>
          <w:szCs w:val="28"/>
        </w:rPr>
        <w:t>抗裂防水膠</w:t>
      </w:r>
    </w:p>
    <w:p w:rsidR="00E864C6" w:rsidRDefault="00E864C6" w:rsidP="00FE113D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</w:p>
    <w:p w:rsidR="00E864C6" w:rsidRPr="000E2042" w:rsidRDefault="00E864C6" w:rsidP="00FE113D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</w:p>
    <w:p w:rsidR="00E864C6" w:rsidRPr="000E2042" w:rsidRDefault="00E864C6" w:rsidP="005D3839">
      <w:pPr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0E2042">
        <w:rPr>
          <w:rFonts w:ascii="標楷體" w:eastAsia="標楷體" w:hAnsi="標楷體" w:hint="eastAsia"/>
          <w:b/>
          <w:bCs/>
          <w:sz w:val="28"/>
          <w:szCs w:val="28"/>
        </w:rPr>
        <w:t>四、施工要求說明：</w:t>
      </w:r>
    </w:p>
    <w:p w:rsidR="00E864C6" w:rsidRPr="000E2042" w:rsidRDefault="00E864C6" w:rsidP="00AC6F27">
      <w:pPr>
        <w:spacing w:line="340" w:lineRule="exact"/>
        <w:ind w:leftChars="-125" w:left="31680" w:hangingChars="207" w:firstLine="31680"/>
        <w:jc w:val="both"/>
        <w:rPr>
          <w:rFonts w:ascii="標楷體" w:eastAsia="標楷體" w:hAnsi="標楷體"/>
          <w:sz w:val="28"/>
          <w:szCs w:val="28"/>
        </w:rPr>
      </w:pPr>
      <w:r w:rsidRPr="000E2042">
        <w:rPr>
          <w:rFonts w:ascii="標楷體" w:eastAsia="標楷體" w:hAnsi="標楷體"/>
          <w:sz w:val="28"/>
          <w:szCs w:val="28"/>
        </w:rPr>
        <w:t xml:space="preserve">  1.</w:t>
      </w:r>
      <w:r w:rsidRPr="0063769C">
        <w:rPr>
          <w:rFonts w:ascii="標楷體" w:eastAsia="標楷體" w:hAnsi="標楷體" w:hint="eastAsia"/>
          <w:sz w:val="28"/>
          <w:szCs w:val="28"/>
        </w:rPr>
        <w:t>烤漆板工面</w:t>
      </w:r>
      <w:r>
        <w:rPr>
          <w:rFonts w:ascii="標楷體" w:eastAsia="標楷體" w:hAnsi="標楷體" w:hint="eastAsia"/>
          <w:sz w:val="28"/>
          <w:szCs w:val="28"/>
        </w:rPr>
        <w:t>高壓</w:t>
      </w:r>
      <w:r w:rsidRPr="0063769C">
        <w:rPr>
          <w:rFonts w:ascii="標楷體" w:eastAsia="標楷體" w:hAnsi="標楷體" w:hint="eastAsia"/>
          <w:sz w:val="28"/>
          <w:szCs w:val="28"/>
        </w:rPr>
        <w:t>清潔</w:t>
      </w:r>
      <w:r>
        <w:rPr>
          <w:rFonts w:ascii="標楷體" w:eastAsia="標楷體" w:hAnsi="標楷體" w:hint="eastAsia"/>
          <w:sz w:val="28"/>
          <w:szCs w:val="28"/>
        </w:rPr>
        <w:t>完全</w:t>
      </w:r>
    </w:p>
    <w:p w:rsidR="00E864C6" w:rsidRPr="000E2042" w:rsidRDefault="00E864C6" w:rsidP="005D3839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  <w:r w:rsidRPr="000E2042">
        <w:rPr>
          <w:rFonts w:ascii="標楷體" w:eastAsia="標楷體" w:hAnsi="標楷體"/>
          <w:sz w:val="28"/>
          <w:szCs w:val="28"/>
        </w:rPr>
        <w:t>2.</w:t>
      </w:r>
      <w:r w:rsidRPr="000E2042">
        <w:rPr>
          <w:rFonts w:ascii="標楷體" w:eastAsia="標楷體" w:hAnsi="標楷體" w:hint="eastAsia"/>
          <w:sz w:val="28"/>
          <w:szCs w:val="28"/>
        </w:rPr>
        <w:t>工面全面清洗乾淨。</w:t>
      </w:r>
    </w:p>
    <w:p w:rsidR="00E864C6" w:rsidRPr="000E2042" w:rsidRDefault="00E864C6" w:rsidP="005D3839">
      <w:pPr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</w:t>
      </w:r>
      <w:r w:rsidRPr="000E2042">
        <w:rPr>
          <w:rFonts w:ascii="標楷體" w:eastAsia="標楷體" w:hAnsi="標楷體"/>
          <w:sz w:val="28"/>
          <w:szCs w:val="28"/>
        </w:rPr>
        <w:t>.</w:t>
      </w:r>
      <w:r w:rsidRPr="000E2042">
        <w:rPr>
          <w:rFonts w:ascii="標楷體" w:eastAsia="標楷體" w:hAnsi="標楷體" w:hint="eastAsia"/>
          <w:sz w:val="28"/>
          <w:szCs w:val="28"/>
        </w:rPr>
        <w:t>排水管檢修疏通。</w:t>
      </w:r>
    </w:p>
    <w:p w:rsidR="00E864C6" w:rsidRPr="000E2042" w:rsidRDefault="00E864C6" w:rsidP="005D3839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</w:p>
    <w:p w:rsidR="00E864C6" w:rsidRPr="000E2042" w:rsidRDefault="00E864C6" w:rsidP="005D3839">
      <w:pPr>
        <w:spacing w:line="340" w:lineRule="exact"/>
        <w:jc w:val="both"/>
        <w:rPr>
          <w:rFonts w:ascii="標楷體" w:eastAsia="標楷體" w:hAnsi="標楷體"/>
          <w:b/>
          <w:bCs/>
          <w:sz w:val="28"/>
        </w:rPr>
      </w:pPr>
    </w:p>
    <w:p w:rsidR="00E864C6" w:rsidRDefault="00E864C6" w:rsidP="005D3839">
      <w:pPr>
        <w:jc w:val="both"/>
        <w:rPr>
          <w:rFonts w:eastAsia="標楷體" w:hAnsi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五</w:t>
      </w:r>
      <w:r w:rsidRPr="00A85A8D">
        <w:rPr>
          <w:rFonts w:eastAsia="標楷體"/>
          <w:b/>
          <w:bCs/>
          <w:sz w:val="28"/>
        </w:rPr>
        <w:t>.</w:t>
      </w:r>
      <w:r w:rsidRPr="00A85A8D">
        <w:rPr>
          <w:rFonts w:eastAsia="標楷體" w:hAnsi="標楷體" w:hint="eastAsia"/>
          <w:b/>
          <w:bCs/>
          <w:sz w:val="28"/>
        </w:rPr>
        <w:t>材料規範：</w:t>
      </w:r>
    </w:p>
    <w:p w:rsidR="00E864C6" w:rsidRPr="00EB0755" w:rsidRDefault="00E864C6" w:rsidP="005D3839">
      <w:pPr>
        <w:jc w:val="both"/>
        <w:rPr>
          <w:rFonts w:eastAsia="標楷體" w:hAnsi="標楷體"/>
          <w:b/>
          <w:sz w:val="28"/>
        </w:rPr>
      </w:pPr>
      <w:r>
        <w:rPr>
          <w:rFonts w:eastAsia="標楷體"/>
          <w:b/>
          <w:sz w:val="28"/>
        </w:rPr>
        <w:t>5</w:t>
      </w:r>
      <w:r w:rsidRPr="00EB0755">
        <w:rPr>
          <w:rFonts w:eastAsia="標楷體"/>
          <w:b/>
          <w:sz w:val="28"/>
        </w:rPr>
        <w:t>.1</w:t>
      </w:r>
      <w:r w:rsidRPr="00EB0755">
        <w:rPr>
          <w:rFonts w:eastAsia="標楷體" w:hAnsi="標楷體" w:hint="eastAsia"/>
          <w:b/>
          <w:sz w:val="28"/>
        </w:rPr>
        <w:t>、</w:t>
      </w:r>
      <w:r>
        <w:rPr>
          <w:rFonts w:eastAsia="標楷體" w:hAnsi="標楷體" w:hint="eastAsia"/>
          <w:b/>
          <w:sz w:val="28"/>
        </w:rPr>
        <w:t>抗裂防水膠試驗檢測</w:t>
      </w:r>
      <w:r>
        <w:rPr>
          <w:rFonts w:eastAsia="標楷體" w:hAnsi="標楷體"/>
          <w:b/>
          <w:sz w:val="28"/>
        </w:rPr>
        <w:t>(SGS)</w:t>
      </w:r>
    </w:p>
    <w:p w:rsidR="00E864C6" w:rsidRPr="00066A8A" w:rsidRDefault="00E864C6" w:rsidP="005D3839">
      <w:pPr>
        <w:rPr>
          <w:vanish/>
        </w:rPr>
      </w:pPr>
    </w:p>
    <w:p w:rsidR="00E864C6" w:rsidRPr="00EB0755" w:rsidRDefault="00E864C6" w:rsidP="005D3839">
      <w:pPr>
        <w:rPr>
          <w:rFonts w:ascii="標楷體" w:eastAsia="標楷體" w:hAnsi="標楷體"/>
          <w:b/>
        </w:rPr>
      </w:pPr>
    </w:p>
    <w:tbl>
      <w:tblPr>
        <w:tblpPr w:leftFromText="180" w:rightFromText="180" w:vertAnchor="text" w:horzAnchor="margin" w:tblpXSpec="center" w:tblpY="181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173"/>
        <w:gridCol w:w="2704"/>
        <w:gridCol w:w="2938"/>
      </w:tblGrid>
      <w:tr w:rsidR="00E864C6" w:rsidRPr="00A85A8D" w:rsidTr="009A4284">
        <w:trPr>
          <w:trHeight w:val="356"/>
        </w:trPr>
        <w:tc>
          <w:tcPr>
            <w:tcW w:w="4173" w:type="dxa"/>
          </w:tcPr>
          <w:p w:rsidR="00E864C6" w:rsidRPr="00A85A8D" w:rsidRDefault="00E864C6" w:rsidP="009A4284">
            <w:pPr>
              <w:spacing w:line="340" w:lineRule="exact"/>
              <w:rPr>
                <w:rFonts w:eastAsia="標楷體"/>
              </w:rPr>
            </w:pPr>
            <w:r w:rsidRPr="00A85A8D">
              <w:rPr>
                <w:rFonts w:eastAsia="標楷體" w:hAnsi="標楷體" w:hint="eastAsia"/>
              </w:rPr>
              <w:t>試驗項目</w:t>
            </w:r>
          </w:p>
        </w:tc>
        <w:tc>
          <w:tcPr>
            <w:tcW w:w="2704" w:type="dxa"/>
            <w:vAlign w:val="center"/>
          </w:tcPr>
          <w:p w:rsidR="00E864C6" w:rsidRPr="00A85A8D" w:rsidRDefault="00E864C6" w:rsidP="00E864C6">
            <w:pPr>
              <w:spacing w:line="340" w:lineRule="exact"/>
              <w:ind w:firstLineChars="100" w:firstLine="31680"/>
              <w:jc w:val="center"/>
              <w:rPr>
                <w:rFonts w:eastAsia="標楷體"/>
              </w:rPr>
            </w:pPr>
            <w:r w:rsidRPr="00A85A8D">
              <w:rPr>
                <w:rFonts w:eastAsia="標楷體" w:hAnsi="標楷體" w:hint="eastAsia"/>
              </w:rPr>
              <w:t>試驗方法</w:t>
            </w:r>
          </w:p>
        </w:tc>
        <w:tc>
          <w:tcPr>
            <w:tcW w:w="2938" w:type="dxa"/>
          </w:tcPr>
          <w:p w:rsidR="00E864C6" w:rsidRPr="00A85A8D" w:rsidRDefault="00E864C6" w:rsidP="00E864C6">
            <w:pPr>
              <w:spacing w:line="340" w:lineRule="exact"/>
              <w:ind w:firstLineChars="600" w:firstLine="31680"/>
              <w:rPr>
                <w:rFonts w:eastAsia="標楷體"/>
              </w:rPr>
            </w:pPr>
            <w:r w:rsidRPr="00A85A8D">
              <w:rPr>
                <w:rFonts w:eastAsia="標楷體" w:hAnsi="標楷體" w:hint="eastAsia"/>
              </w:rPr>
              <w:t>試驗要求</w:t>
            </w:r>
          </w:p>
        </w:tc>
      </w:tr>
      <w:tr w:rsidR="00E864C6" w:rsidRPr="00A85A8D" w:rsidTr="009A4284">
        <w:trPr>
          <w:trHeight w:val="356"/>
        </w:trPr>
        <w:tc>
          <w:tcPr>
            <w:tcW w:w="4173" w:type="dxa"/>
          </w:tcPr>
          <w:p w:rsidR="00E864C6" w:rsidRPr="00A85A8D" w:rsidRDefault="00E864C6" w:rsidP="009A4284">
            <w:pPr>
              <w:spacing w:line="340" w:lineRule="exact"/>
              <w:jc w:val="both"/>
              <w:rPr>
                <w:rFonts w:eastAsia="標楷體"/>
              </w:rPr>
            </w:pPr>
            <w:r w:rsidRPr="00A85A8D">
              <w:rPr>
                <w:rFonts w:eastAsia="標楷體" w:hAnsi="標楷體" w:hint="eastAsia"/>
              </w:rPr>
              <w:t>接著強度</w:t>
            </w:r>
            <w:r w:rsidRPr="00A85A8D">
              <w:rPr>
                <w:rFonts w:eastAsia="標楷體"/>
              </w:rPr>
              <w:t>(kgf/cm</w:t>
            </w:r>
            <w:r w:rsidRPr="00A85A8D">
              <w:rPr>
                <w:rFonts w:eastAsia="標楷體"/>
                <w:vertAlign w:val="superscript"/>
              </w:rPr>
              <w:t>2</w:t>
            </w:r>
            <w:r w:rsidRPr="00A85A8D">
              <w:rPr>
                <w:rFonts w:eastAsia="標楷體"/>
              </w:rPr>
              <w:t>)</w:t>
            </w:r>
          </w:p>
        </w:tc>
        <w:tc>
          <w:tcPr>
            <w:tcW w:w="2704" w:type="dxa"/>
            <w:vAlign w:val="center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CNS8083(1992)</w:t>
            </w:r>
          </w:p>
        </w:tc>
        <w:tc>
          <w:tcPr>
            <w:tcW w:w="2938" w:type="dxa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15</w:t>
            </w:r>
            <w:r w:rsidRPr="00A85A8D">
              <w:rPr>
                <w:rFonts w:eastAsia="標楷體" w:hAnsi="標楷體" w:hint="eastAsia"/>
              </w:rPr>
              <w:t>以上</w:t>
            </w:r>
          </w:p>
        </w:tc>
      </w:tr>
      <w:tr w:rsidR="00E864C6" w:rsidRPr="00A85A8D" w:rsidTr="009A4284">
        <w:trPr>
          <w:trHeight w:val="520"/>
        </w:trPr>
        <w:tc>
          <w:tcPr>
            <w:tcW w:w="4173" w:type="dxa"/>
          </w:tcPr>
          <w:p w:rsidR="00E864C6" w:rsidRPr="00A85A8D" w:rsidRDefault="00E864C6" w:rsidP="001270FB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防</w:t>
            </w:r>
            <w:r w:rsidRPr="00A85A8D">
              <w:rPr>
                <w:rFonts w:eastAsia="標楷體" w:hAnsi="標楷體" w:hint="eastAsia"/>
              </w:rPr>
              <w:t>水</w:t>
            </w:r>
            <w:r>
              <w:rPr>
                <w:rFonts w:eastAsia="標楷體" w:hAnsi="標楷體" w:hint="eastAsia"/>
              </w:rPr>
              <w:t>度</w:t>
            </w:r>
            <w:r w:rsidRPr="00A85A8D">
              <w:rPr>
                <w:rFonts w:eastAsia="標楷體"/>
              </w:rPr>
              <w:t>(</w:t>
            </w:r>
            <w:r>
              <w:rPr>
                <w:rFonts w:eastAsia="標楷體"/>
              </w:rPr>
              <w:t>1k</w:t>
            </w:r>
            <w:r w:rsidRPr="00A85A8D">
              <w:rPr>
                <w:rFonts w:eastAsia="標楷體"/>
              </w:rPr>
              <w:t>g</w:t>
            </w:r>
            <w:r>
              <w:rPr>
                <w:rFonts w:eastAsia="標楷體"/>
              </w:rPr>
              <w:t>f</w:t>
            </w:r>
            <w:r w:rsidRPr="00A85A8D">
              <w:rPr>
                <w:rFonts w:eastAsia="標楷體"/>
              </w:rPr>
              <w:t>/</w:t>
            </w:r>
            <w:r>
              <w:rPr>
                <w:rFonts w:eastAsia="標楷體"/>
              </w:rPr>
              <w:t>cm</w:t>
            </w:r>
            <w:r w:rsidRPr="001270FB">
              <w:rPr>
                <w:rFonts w:eastAsia="標楷體"/>
                <w:vertAlign w:val="superscript"/>
              </w:rPr>
              <w:t>2</w:t>
            </w:r>
            <w:r w:rsidRPr="00A85A8D">
              <w:rPr>
                <w:rFonts w:eastAsia="標楷體" w:hAnsi="標楷體" w:hint="eastAsia"/>
              </w:rPr>
              <w:t>．</w:t>
            </w:r>
            <w:r>
              <w:rPr>
                <w:rFonts w:eastAsia="標楷體" w:hAnsi="標楷體"/>
              </w:rPr>
              <w:t>30 min</w:t>
            </w:r>
            <w:r w:rsidRPr="00A85A8D">
              <w:rPr>
                <w:rFonts w:eastAsia="標楷體"/>
                <w:color w:val="000000"/>
              </w:rPr>
              <w:t>)</w:t>
            </w:r>
          </w:p>
        </w:tc>
        <w:tc>
          <w:tcPr>
            <w:tcW w:w="2704" w:type="dxa"/>
            <w:vAlign w:val="center"/>
          </w:tcPr>
          <w:p w:rsidR="00E864C6" w:rsidRPr="00A85A8D" w:rsidRDefault="00E864C6" w:rsidP="001270FB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CNs10144(1983)</w:t>
            </w:r>
          </w:p>
        </w:tc>
        <w:tc>
          <w:tcPr>
            <w:tcW w:w="2938" w:type="dxa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表面無滲漏</w:t>
            </w:r>
          </w:p>
        </w:tc>
      </w:tr>
      <w:tr w:rsidR="00E864C6" w:rsidRPr="00A85A8D" w:rsidTr="009A4284">
        <w:trPr>
          <w:trHeight w:val="726"/>
        </w:trPr>
        <w:tc>
          <w:tcPr>
            <w:tcW w:w="4173" w:type="dxa"/>
          </w:tcPr>
          <w:p w:rsidR="00E864C6" w:rsidRPr="00A85A8D" w:rsidRDefault="00E864C6" w:rsidP="001270FB">
            <w:pPr>
              <w:spacing w:line="340" w:lineRule="exact"/>
              <w:rPr>
                <w:rFonts w:eastAsia="標楷體"/>
              </w:rPr>
            </w:pPr>
            <w:r w:rsidRPr="00A85A8D">
              <w:rPr>
                <w:rFonts w:eastAsia="標楷體" w:hAnsi="標楷體" w:hint="eastAsia"/>
              </w:rPr>
              <w:t>耐候試驗</w:t>
            </w:r>
            <w:r w:rsidRPr="00A85A8D">
              <w:rPr>
                <w:rFonts w:eastAsia="標楷體"/>
              </w:rPr>
              <w:t>(QUV,</w:t>
            </w:r>
            <w:r>
              <w:rPr>
                <w:rFonts w:eastAsia="標楷體"/>
              </w:rPr>
              <w:t>72</w:t>
            </w:r>
            <w:r w:rsidRPr="00A85A8D">
              <w:rPr>
                <w:rFonts w:eastAsia="標楷體"/>
              </w:rPr>
              <w:t>0hrs)</w:t>
            </w:r>
          </w:p>
        </w:tc>
        <w:tc>
          <w:tcPr>
            <w:tcW w:w="2704" w:type="dxa"/>
            <w:vAlign w:val="center"/>
          </w:tcPr>
          <w:p w:rsidR="00E864C6" w:rsidRPr="00A85A8D" w:rsidRDefault="00E864C6" w:rsidP="001270FB">
            <w:pPr>
              <w:spacing w:line="340" w:lineRule="exact"/>
              <w:jc w:val="center"/>
              <w:rPr>
                <w:rFonts w:eastAsia="標楷體"/>
              </w:rPr>
            </w:pPr>
            <w:r w:rsidRPr="00A85A8D">
              <w:rPr>
                <w:rFonts w:eastAsia="標楷體"/>
              </w:rPr>
              <w:t>ASTM G5</w:t>
            </w:r>
            <w:r>
              <w:rPr>
                <w:rFonts w:eastAsia="標楷體"/>
              </w:rPr>
              <w:t>3-96 Cycle1</w:t>
            </w:r>
          </w:p>
        </w:tc>
        <w:tc>
          <w:tcPr>
            <w:tcW w:w="2938" w:type="dxa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 w:cs="細明體"/>
              </w:rPr>
            </w:pPr>
            <w:r>
              <w:rPr>
                <w:rFonts w:eastAsia="標楷體" w:hAnsi="標楷體" w:hint="eastAsia"/>
              </w:rPr>
              <w:t>表面</w:t>
            </w:r>
            <w:r w:rsidRPr="00A85A8D">
              <w:rPr>
                <w:rFonts w:eastAsia="標楷體" w:hAnsi="標楷體" w:hint="eastAsia"/>
              </w:rPr>
              <w:t>無龜</w:t>
            </w:r>
            <w:r w:rsidRPr="00A85A8D">
              <w:rPr>
                <w:rFonts w:eastAsia="標楷體" w:hAnsi="標楷體" w:cs="細明體" w:hint="eastAsia"/>
              </w:rPr>
              <w:t>裂</w:t>
            </w:r>
          </w:p>
        </w:tc>
      </w:tr>
      <w:tr w:rsidR="00E864C6" w:rsidRPr="00A85A8D" w:rsidTr="008D452F">
        <w:trPr>
          <w:trHeight w:val="356"/>
        </w:trPr>
        <w:tc>
          <w:tcPr>
            <w:tcW w:w="4173" w:type="dxa"/>
          </w:tcPr>
          <w:p w:rsidR="00E864C6" w:rsidRPr="00A85A8D" w:rsidRDefault="00E864C6" w:rsidP="009A4284">
            <w:pPr>
              <w:spacing w:line="340" w:lineRule="exact"/>
              <w:jc w:val="both"/>
              <w:rPr>
                <w:rFonts w:eastAsia="標楷體"/>
              </w:rPr>
            </w:pPr>
            <w:r w:rsidRPr="00A85A8D">
              <w:rPr>
                <w:rFonts w:eastAsia="標楷體" w:hAnsi="標楷體" w:hint="eastAsia"/>
              </w:rPr>
              <w:t>抗拉強度</w:t>
            </w:r>
            <w:r w:rsidRPr="00A85A8D">
              <w:rPr>
                <w:rFonts w:eastAsia="標楷體"/>
              </w:rPr>
              <w:t>(kgf/ cm</w:t>
            </w:r>
            <w:r w:rsidRPr="00A85A8D">
              <w:rPr>
                <w:rFonts w:eastAsia="標楷體"/>
                <w:vertAlign w:val="superscript"/>
              </w:rPr>
              <w:t>2</w:t>
            </w:r>
            <w:r w:rsidRPr="00A85A8D">
              <w:rPr>
                <w:rFonts w:eastAsia="標楷體"/>
              </w:rPr>
              <w:t>)</w:t>
            </w:r>
          </w:p>
        </w:tc>
        <w:tc>
          <w:tcPr>
            <w:tcW w:w="2704" w:type="dxa"/>
            <w:vMerge w:val="restart"/>
            <w:vAlign w:val="center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ASTM-D412-06a</w:t>
            </w:r>
          </w:p>
        </w:tc>
        <w:tc>
          <w:tcPr>
            <w:tcW w:w="2938" w:type="dxa"/>
          </w:tcPr>
          <w:p w:rsidR="00E864C6" w:rsidRPr="00A85A8D" w:rsidRDefault="00E864C6" w:rsidP="00236F8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33</w:t>
            </w:r>
            <w:r>
              <w:rPr>
                <w:rFonts w:eastAsia="標楷體" w:hint="eastAsia"/>
              </w:rPr>
              <w:t>以上</w:t>
            </w:r>
          </w:p>
        </w:tc>
      </w:tr>
      <w:tr w:rsidR="00E864C6" w:rsidRPr="00A85A8D" w:rsidTr="008D452F">
        <w:trPr>
          <w:trHeight w:val="356"/>
        </w:trPr>
        <w:tc>
          <w:tcPr>
            <w:tcW w:w="4173" w:type="dxa"/>
          </w:tcPr>
          <w:p w:rsidR="00E864C6" w:rsidRPr="00A85A8D" w:rsidRDefault="00E864C6" w:rsidP="009A4284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伸長率</w:t>
            </w:r>
            <w:r>
              <w:rPr>
                <w:rFonts w:eastAsia="標楷體"/>
              </w:rPr>
              <w:t>(%)</w:t>
            </w:r>
          </w:p>
        </w:tc>
        <w:tc>
          <w:tcPr>
            <w:tcW w:w="2704" w:type="dxa"/>
            <w:vMerge/>
            <w:vAlign w:val="center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38" w:type="dxa"/>
          </w:tcPr>
          <w:p w:rsidR="00E864C6" w:rsidRPr="00A85A8D" w:rsidRDefault="00E864C6" w:rsidP="00236F8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17</w:t>
            </w:r>
            <w:r>
              <w:rPr>
                <w:rFonts w:eastAsia="標楷體" w:hint="eastAsia"/>
              </w:rPr>
              <w:t>以上</w:t>
            </w:r>
          </w:p>
        </w:tc>
      </w:tr>
      <w:tr w:rsidR="00E864C6" w:rsidRPr="00A85A8D" w:rsidTr="003A5C82">
        <w:trPr>
          <w:trHeight w:val="356"/>
        </w:trPr>
        <w:tc>
          <w:tcPr>
            <w:tcW w:w="9815" w:type="dxa"/>
            <w:gridSpan w:val="3"/>
          </w:tcPr>
          <w:p w:rsidR="00E864C6" w:rsidRPr="00A85A8D" w:rsidRDefault="00E864C6" w:rsidP="0093421F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加熱試驗</w:t>
            </w:r>
            <w:r>
              <w:rPr>
                <w:rFonts w:eastAsia="標楷體"/>
              </w:rPr>
              <w:t>(70</w:t>
            </w:r>
            <w:r>
              <w:rPr>
                <w:rFonts w:eastAsia="標楷體" w:hint="eastAsia"/>
              </w:rPr>
              <w:t>℃</w:t>
            </w:r>
            <w:r>
              <w:rPr>
                <w:rFonts w:eastAsia="標楷體"/>
              </w:rPr>
              <w:t>,168 hurs)</w:t>
            </w:r>
          </w:p>
        </w:tc>
      </w:tr>
      <w:tr w:rsidR="00E864C6" w:rsidRPr="00A85A8D" w:rsidTr="00FB738A">
        <w:trPr>
          <w:trHeight w:val="472"/>
        </w:trPr>
        <w:tc>
          <w:tcPr>
            <w:tcW w:w="4173" w:type="dxa"/>
            <w:vAlign w:val="center"/>
          </w:tcPr>
          <w:p w:rsidR="00E864C6" w:rsidRPr="00A85A8D" w:rsidRDefault="00E864C6" w:rsidP="009A4284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>a.</w:t>
            </w:r>
            <w:r w:rsidRPr="00A85A8D">
              <w:rPr>
                <w:rFonts w:eastAsia="標楷體" w:hAnsi="標楷體" w:hint="eastAsia"/>
              </w:rPr>
              <w:t>抗拉強度</w:t>
            </w:r>
            <w:r w:rsidRPr="00A85A8D">
              <w:rPr>
                <w:rFonts w:eastAsia="標楷體"/>
              </w:rPr>
              <w:t>(kgf/ cm</w:t>
            </w:r>
            <w:r w:rsidRPr="00A85A8D">
              <w:rPr>
                <w:rFonts w:eastAsia="標楷體"/>
                <w:vertAlign w:val="superscript"/>
              </w:rPr>
              <w:t>2</w:t>
            </w:r>
            <w:r w:rsidRPr="00A85A8D">
              <w:rPr>
                <w:rFonts w:eastAsia="標楷體"/>
              </w:rPr>
              <w:t>)</w:t>
            </w:r>
          </w:p>
        </w:tc>
        <w:tc>
          <w:tcPr>
            <w:tcW w:w="2704" w:type="dxa"/>
            <w:vMerge w:val="restart"/>
            <w:vAlign w:val="center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</w:p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ASTM D573-04</w:t>
            </w:r>
          </w:p>
          <w:p w:rsidR="00E864C6" w:rsidRPr="00A85A8D" w:rsidRDefault="00E864C6" w:rsidP="00FB738A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38" w:type="dxa"/>
            <w:vAlign w:val="center"/>
          </w:tcPr>
          <w:p w:rsidR="00E864C6" w:rsidRPr="00A85A8D" w:rsidRDefault="00E864C6" w:rsidP="00236F8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39</w:t>
            </w:r>
            <w:r>
              <w:rPr>
                <w:rFonts w:eastAsia="標楷體" w:hint="eastAsia"/>
              </w:rPr>
              <w:t>以上</w:t>
            </w:r>
          </w:p>
        </w:tc>
      </w:tr>
      <w:tr w:rsidR="00E864C6" w:rsidRPr="00A85A8D" w:rsidTr="00FB738A">
        <w:trPr>
          <w:trHeight w:val="535"/>
        </w:trPr>
        <w:tc>
          <w:tcPr>
            <w:tcW w:w="4173" w:type="dxa"/>
          </w:tcPr>
          <w:p w:rsidR="00E864C6" w:rsidRPr="00A85A8D" w:rsidRDefault="00E864C6" w:rsidP="0093421F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b.</w:t>
            </w:r>
            <w:r>
              <w:rPr>
                <w:rFonts w:eastAsia="標楷體" w:hint="eastAsia"/>
              </w:rPr>
              <w:t>伸長率</w:t>
            </w:r>
            <w:r>
              <w:rPr>
                <w:rFonts w:eastAsia="標楷體"/>
              </w:rPr>
              <w:t>(%)</w:t>
            </w:r>
          </w:p>
        </w:tc>
        <w:tc>
          <w:tcPr>
            <w:tcW w:w="2704" w:type="dxa"/>
            <w:vMerge/>
            <w:vAlign w:val="center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38" w:type="dxa"/>
          </w:tcPr>
          <w:p w:rsidR="00E864C6" w:rsidRPr="00A85A8D" w:rsidRDefault="00E864C6" w:rsidP="00236F88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33</w:t>
            </w:r>
            <w:r w:rsidRPr="00A85A8D">
              <w:rPr>
                <w:rFonts w:eastAsia="標楷體" w:hAnsi="標楷體" w:hint="eastAsia"/>
              </w:rPr>
              <w:t>以上</w:t>
            </w:r>
          </w:p>
        </w:tc>
      </w:tr>
      <w:tr w:rsidR="00E864C6" w:rsidRPr="00A85A8D" w:rsidTr="00FB738A">
        <w:trPr>
          <w:trHeight w:val="337"/>
        </w:trPr>
        <w:tc>
          <w:tcPr>
            <w:tcW w:w="4173" w:type="dxa"/>
          </w:tcPr>
          <w:p w:rsidR="00E864C6" w:rsidRPr="00A85A8D" w:rsidRDefault="00E864C6" w:rsidP="009A4284">
            <w:pPr>
              <w:spacing w:line="34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c</w:t>
            </w:r>
            <w:r w:rsidRPr="00A85A8D">
              <w:rPr>
                <w:rFonts w:eastAsia="標楷體"/>
              </w:rPr>
              <w:t>.</w:t>
            </w:r>
            <w:r w:rsidRPr="00A85A8D">
              <w:rPr>
                <w:rFonts w:eastAsia="標楷體" w:hAnsi="標楷體" w:hint="eastAsia"/>
              </w:rPr>
              <w:t>撕裂強度</w:t>
            </w:r>
            <w:r w:rsidRPr="00A85A8D">
              <w:rPr>
                <w:rFonts w:eastAsia="標楷體"/>
              </w:rPr>
              <w:t>((kgf/ cm)</w:t>
            </w:r>
          </w:p>
        </w:tc>
        <w:tc>
          <w:tcPr>
            <w:tcW w:w="0" w:type="auto"/>
            <w:vMerge/>
            <w:vAlign w:val="center"/>
          </w:tcPr>
          <w:p w:rsidR="00E864C6" w:rsidRPr="00A85A8D" w:rsidRDefault="00E864C6" w:rsidP="009A4284">
            <w:pPr>
              <w:widowControl/>
              <w:spacing w:line="340" w:lineRule="exact"/>
              <w:rPr>
                <w:rFonts w:eastAsia="標楷體"/>
              </w:rPr>
            </w:pPr>
          </w:p>
        </w:tc>
        <w:tc>
          <w:tcPr>
            <w:tcW w:w="2938" w:type="dxa"/>
          </w:tcPr>
          <w:p w:rsidR="00E864C6" w:rsidRPr="00A85A8D" w:rsidRDefault="00E864C6" w:rsidP="00236F88">
            <w:pPr>
              <w:spacing w:line="340" w:lineRule="exact"/>
              <w:jc w:val="center"/>
              <w:rPr>
                <w:rFonts w:eastAsia="標楷體"/>
              </w:rPr>
            </w:pPr>
            <w:r w:rsidRPr="00A85A8D">
              <w:rPr>
                <w:rFonts w:eastAsia="標楷體"/>
              </w:rPr>
              <w:t>1</w:t>
            </w:r>
            <w:r>
              <w:rPr>
                <w:rFonts w:eastAsia="標楷體"/>
              </w:rPr>
              <w:t>7</w:t>
            </w:r>
            <w:r w:rsidRPr="00A85A8D">
              <w:rPr>
                <w:rFonts w:eastAsia="標楷體" w:hAnsi="標楷體" w:hint="eastAsia"/>
              </w:rPr>
              <w:t>以上</w:t>
            </w:r>
          </w:p>
        </w:tc>
      </w:tr>
      <w:tr w:rsidR="00E864C6" w:rsidRPr="00A85A8D" w:rsidTr="00657E1F">
        <w:trPr>
          <w:trHeight w:val="513"/>
        </w:trPr>
        <w:tc>
          <w:tcPr>
            <w:tcW w:w="9815" w:type="dxa"/>
            <w:gridSpan w:val="3"/>
          </w:tcPr>
          <w:p w:rsidR="00E864C6" w:rsidRPr="00A85A8D" w:rsidRDefault="00E864C6" w:rsidP="00236F88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耐化學藥品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室溫</w:t>
            </w:r>
            <w:r>
              <w:rPr>
                <w:rFonts w:eastAsia="標楷體"/>
              </w:rPr>
              <w:t>168 hrs)</w:t>
            </w:r>
          </w:p>
        </w:tc>
      </w:tr>
      <w:tr w:rsidR="00E864C6" w:rsidRPr="00A85A8D" w:rsidTr="00D65E79">
        <w:trPr>
          <w:trHeight w:val="513"/>
        </w:trPr>
        <w:tc>
          <w:tcPr>
            <w:tcW w:w="4173" w:type="dxa"/>
            <w:vAlign w:val="center"/>
          </w:tcPr>
          <w:p w:rsidR="00E864C6" w:rsidRDefault="00E864C6" w:rsidP="00236F88">
            <w:pPr>
              <w:pStyle w:val="ListParagraph"/>
              <w:numPr>
                <w:ilvl w:val="0"/>
                <w:numId w:val="1"/>
              </w:numPr>
              <w:spacing w:line="340" w:lineRule="exact"/>
              <w:ind w:leftChars="0"/>
              <w:rPr>
                <w:rFonts w:eastAsia="標楷體" w:hAnsi="標楷體"/>
              </w:rPr>
            </w:pPr>
            <w:r w:rsidRPr="00236F88">
              <w:rPr>
                <w:rFonts w:eastAsia="標楷體" w:hAnsi="標楷體" w:hint="eastAsia"/>
              </w:rPr>
              <w:t>耐酸性</w:t>
            </w:r>
            <w:r w:rsidRPr="00236F88">
              <w:rPr>
                <w:rFonts w:eastAsia="標楷體" w:hAnsi="標楷體"/>
              </w:rPr>
              <w:t>(10% HCl)</w:t>
            </w:r>
          </w:p>
          <w:p w:rsidR="00E864C6" w:rsidRPr="00236F88" w:rsidRDefault="00E864C6" w:rsidP="00236F88">
            <w:pPr>
              <w:pStyle w:val="ListParagraph"/>
              <w:spacing w:line="340" w:lineRule="exact"/>
              <w:ind w:leftChars="0" w:left="36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抗拉強度</w:t>
            </w:r>
            <w:r>
              <w:rPr>
                <w:rFonts w:eastAsia="標楷體" w:hAnsi="標楷體"/>
              </w:rPr>
              <w:t>(kgf/cm</w:t>
            </w:r>
            <w:r w:rsidRPr="00236F88">
              <w:rPr>
                <w:rFonts w:eastAsia="標楷體" w:hAnsi="標楷體"/>
                <w:vertAlign w:val="superscript"/>
              </w:rPr>
              <w:t>2</w:t>
            </w:r>
            <w:r>
              <w:rPr>
                <w:rFonts w:eastAsia="標楷體" w:hAnsi="標楷體"/>
                <w:vertAlign w:val="superscript"/>
              </w:rPr>
              <w:t>)</w:t>
            </w:r>
          </w:p>
          <w:p w:rsidR="00E864C6" w:rsidRPr="00236F88" w:rsidRDefault="00E864C6" w:rsidP="00E864C6">
            <w:pPr>
              <w:ind w:firstLineChars="200" w:firstLine="316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伸</w:t>
            </w:r>
            <w:r w:rsidRPr="00236F88">
              <w:rPr>
                <w:rFonts w:eastAsia="標楷體" w:hAnsi="標楷體" w:hint="eastAsia"/>
              </w:rPr>
              <w:t>長率（</w:t>
            </w:r>
            <w:r w:rsidRPr="00236F88">
              <w:rPr>
                <w:rFonts w:eastAsia="標楷體"/>
              </w:rPr>
              <w:t>%</w:t>
            </w:r>
            <w:r w:rsidRPr="00236F88">
              <w:rPr>
                <w:rFonts w:eastAsia="標楷體" w:hAnsi="標楷體" w:hint="eastAsia"/>
              </w:rPr>
              <w:t>）</w:t>
            </w:r>
          </w:p>
        </w:tc>
        <w:tc>
          <w:tcPr>
            <w:tcW w:w="2704" w:type="dxa"/>
            <w:vMerge w:val="restart"/>
            <w:vAlign w:val="center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ASTM D543-06</w:t>
            </w:r>
          </w:p>
          <w:p w:rsidR="00E864C6" w:rsidRPr="00236F88" w:rsidRDefault="00E864C6" w:rsidP="00D65E79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38" w:type="dxa"/>
            <w:vAlign w:val="center"/>
          </w:tcPr>
          <w:p w:rsidR="00E864C6" w:rsidRPr="00236F88" w:rsidRDefault="00E864C6" w:rsidP="00236F88">
            <w:pPr>
              <w:pStyle w:val="ListParagraph"/>
              <w:spacing w:line="340" w:lineRule="exact"/>
              <w:ind w:leftChars="0" w:left="36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36</w:t>
            </w:r>
            <w:r>
              <w:rPr>
                <w:rFonts w:eastAsia="標楷體" w:hint="eastAsia"/>
              </w:rPr>
              <w:t>以上</w:t>
            </w:r>
          </w:p>
        </w:tc>
      </w:tr>
      <w:tr w:rsidR="00E864C6" w:rsidRPr="00A85A8D" w:rsidTr="00D65E79">
        <w:trPr>
          <w:trHeight w:val="513"/>
        </w:trPr>
        <w:tc>
          <w:tcPr>
            <w:tcW w:w="4173" w:type="dxa"/>
          </w:tcPr>
          <w:p w:rsidR="00E864C6" w:rsidRPr="00236F88" w:rsidRDefault="00E864C6" w:rsidP="00236F88">
            <w:pPr>
              <w:pStyle w:val="ListParagraph"/>
              <w:numPr>
                <w:ilvl w:val="0"/>
                <w:numId w:val="1"/>
              </w:numPr>
              <w:spacing w:line="340" w:lineRule="exact"/>
              <w:ind w:leftChars="0"/>
              <w:jc w:val="both"/>
              <w:rPr>
                <w:rFonts w:eastAsia="標楷體"/>
              </w:rPr>
            </w:pPr>
            <w:r w:rsidRPr="00236F88">
              <w:rPr>
                <w:rFonts w:eastAsia="標楷體" w:hint="eastAsia"/>
              </w:rPr>
              <w:t>耐鹼性</w:t>
            </w:r>
            <w:r w:rsidRPr="00236F88">
              <w:rPr>
                <w:rFonts w:eastAsia="標楷體"/>
              </w:rPr>
              <w:t>(10%NaOH)</w:t>
            </w:r>
          </w:p>
          <w:p w:rsidR="00E864C6" w:rsidRPr="00236F88" w:rsidRDefault="00E864C6" w:rsidP="00236F88">
            <w:pPr>
              <w:pStyle w:val="ListParagraph"/>
              <w:spacing w:line="340" w:lineRule="exact"/>
              <w:ind w:leftChars="0" w:left="36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抗拉強度</w:t>
            </w:r>
            <w:r>
              <w:rPr>
                <w:rFonts w:eastAsia="標楷體" w:hAnsi="標楷體"/>
              </w:rPr>
              <w:t>(kgf/cm</w:t>
            </w:r>
            <w:r w:rsidRPr="00236F88">
              <w:rPr>
                <w:rFonts w:eastAsia="標楷體" w:hAnsi="標楷體"/>
                <w:vertAlign w:val="superscript"/>
              </w:rPr>
              <w:t>2</w:t>
            </w:r>
            <w:r>
              <w:rPr>
                <w:rFonts w:eastAsia="標楷體" w:hAnsi="標楷體"/>
                <w:vertAlign w:val="superscript"/>
              </w:rPr>
              <w:t>)</w:t>
            </w:r>
          </w:p>
          <w:p w:rsidR="00E864C6" w:rsidRPr="00236F88" w:rsidRDefault="00E864C6" w:rsidP="00236F88">
            <w:pPr>
              <w:pStyle w:val="ListParagraph"/>
              <w:spacing w:line="340" w:lineRule="exact"/>
              <w:ind w:leftChars="0" w:left="36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伸</w:t>
            </w:r>
            <w:r w:rsidRPr="00236F88">
              <w:rPr>
                <w:rFonts w:eastAsia="標楷體" w:hAnsi="標楷體" w:hint="eastAsia"/>
              </w:rPr>
              <w:t>長率（</w:t>
            </w:r>
            <w:r w:rsidRPr="00236F88">
              <w:rPr>
                <w:rFonts w:eastAsia="標楷體"/>
              </w:rPr>
              <w:t>%</w:t>
            </w:r>
            <w:r w:rsidRPr="00236F88">
              <w:rPr>
                <w:rFonts w:eastAsia="標楷體" w:hAnsi="標楷體" w:hint="eastAsia"/>
              </w:rPr>
              <w:t>）</w:t>
            </w:r>
          </w:p>
        </w:tc>
        <w:tc>
          <w:tcPr>
            <w:tcW w:w="2704" w:type="dxa"/>
            <w:vMerge/>
            <w:vAlign w:val="center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38" w:type="dxa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38</w:t>
            </w:r>
            <w:r>
              <w:rPr>
                <w:rFonts w:eastAsia="標楷體" w:hint="eastAsia"/>
              </w:rPr>
              <w:t>以上</w:t>
            </w:r>
          </w:p>
        </w:tc>
      </w:tr>
      <w:tr w:rsidR="00E864C6" w:rsidRPr="00A85A8D" w:rsidTr="009A4284">
        <w:trPr>
          <w:trHeight w:val="513"/>
        </w:trPr>
        <w:tc>
          <w:tcPr>
            <w:tcW w:w="4173" w:type="dxa"/>
          </w:tcPr>
          <w:p w:rsidR="00E864C6" w:rsidRPr="00A85A8D" w:rsidRDefault="00E864C6" w:rsidP="009A4284">
            <w:pPr>
              <w:spacing w:line="340" w:lineRule="exact"/>
              <w:jc w:val="both"/>
              <w:rPr>
                <w:rFonts w:eastAsia="標楷體"/>
              </w:rPr>
            </w:pPr>
            <w:r w:rsidRPr="00A85A8D">
              <w:rPr>
                <w:rFonts w:eastAsia="標楷體" w:hAnsi="標楷體" w:hint="eastAsia"/>
              </w:rPr>
              <w:t>加熱伸縮率</w:t>
            </w:r>
            <w:r w:rsidRPr="00A85A8D">
              <w:rPr>
                <w:rFonts w:eastAsia="標楷體"/>
              </w:rPr>
              <w:t>(%)</w:t>
            </w:r>
            <w:r>
              <w:rPr>
                <w:rFonts w:eastAsia="標楷體"/>
              </w:rPr>
              <w:t>(70</w:t>
            </w:r>
            <w:r>
              <w:rPr>
                <w:rFonts w:eastAsia="標楷體" w:hint="eastAsia"/>
              </w:rPr>
              <w:t>℃</w:t>
            </w:r>
            <w:r>
              <w:rPr>
                <w:rFonts w:eastAsia="標楷體"/>
              </w:rPr>
              <w:t>168hrs)</w:t>
            </w:r>
          </w:p>
        </w:tc>
        <w:tc>
          <w:tcPr>
            <w:tcW w:w="0" w:type="auto"/>
            <w:vAlign w:val="center"/>
          </w:tcPr>
          <w:p w:rsidR="00E864C6" w:rsidRPr="00A85A8D" w:rsidRDefault="00E864C6" w:rsidP="00236F88">
            <w:pPr>
              <w:widowControl/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ASTM D1204-08</w:t>
            </w:r>
          </w:p>
        </w:tc>
        <w:tc>
          <w:tcPr>
            <w:tcW w:w="2938" w:type="dxa"/>
          </w:tcPr>
          <w:p w:rsidR="00E864C6" w:rsidRPr="00A85A8D" w:rsidRDefault="00E864C6" w:rsidP="009A4284">
            <w:pPr>
              <w:spacing w:line="3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-1</w:t>
            </w:r>
            <w:r>
              <w:rPr>
                <w:rFonts w:eastAsia="標楷體" w:hint="eastAsia"/>
              </w:rPr>
              <w:t>以下</w:t>
            </w:r>
          </w:p>
        </w:tc>
      </w:tr>
    </w:tbl>
    <w:p w:rsidR="00E864C6" w:rsidRPr="00A85A8D" w:rsidRDefault="00E864C6" w:rsidP="005D3839">
      <w:pPr>
        <w:jc w:val="both"/>
        <w:rPr>
          <w:rFonts w:eastAsia="標楷體"/>
        </w:rPr>
      </w:pPr>
    </w:p>
    <w:p w:rsidR="00E864C6" w:rsidRPr="00A85A8D" w:rsidRDefault="00E864C6" w:rsidP="005D3839">
      <w:pPr>
        <w:jc w:val="both"/>
        <w:rPr>
          <w:rFonts w:eastAsia="標楷體"/>
          <w:sz w:val="28"/>
          <w:szCs w:val="28"/>
        </w:rPr>
      </w:pPr>
    </w:p>
    <w:p w:rsidR="00E864C6" w:rsidRPr="00EB0755" w:rsidRDefault="00E864C6" w:rsidP="005D3839">
      <w:pPr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5</w:t>
      </w:r>
      <w:r w:rsidRPr="00EB0755">
        <w:rPr>
          <w:rFonts w:eastAsia="標楷體"/>
          <w:b/>
          <w:sz w:val="28"/>
          <w:szCs w:val="28"/>
        </w:rPr>
        <w:t>.</w:t>
      </w:r>
      <w:r>
        <w:rPr>
          <w:rFonts w:eastAsia="標楷體"/>
          <w:b/>
          <w:sz w:val="28"/>
          <w:szCs w:val="28"/>
        </w:rPr>
        <w:t>2</w:t>
      </w:r>
      <w:r w:rsidRPr="00EB0755">
        <w:rPr>
          <w:rFonts w:eastAsia="標楷體" w:hAnsi="標楷體" w:hint="eastAsia"/>
          <w:b/>
          <w:sz w:val="28"/>
          <w:szCs w:val="28"/>
        </w:rPr>
        <w:t>、</w:t>
      </w:r>
      <w:r>
        <w:rPr>
          <w:rFonts w:eastAsia="標楷體" w:hAnsi="標楷體" w:hint="eastAsia"/>
          <w:b/>
          <w:sz w:val="28"/>
          <w:szCs w:val="28"/>
        </w:rPr>
        <w:t>耐候</w:t>
      </w:r>
      <w:r w:rsidRPr="00EB0755">
        <w:rPr>
          <w:rFonts w:eastAsia="標楷體" w:hAnsi="標楷體" w:hint="eastAsia"/>
          <w:b/>
          <w:sz w:val="28"/>
          <w:szCs w:val="28"/>
        </w:rPr>
        <w:t>防熱面漆</w:t>
      </w:r>
      <w:r>
        <w:rPr>
          <w:rFonts w:eastAsia="標楷體" w:hAnsi="標楷體" w:hint="eastAsia"/>
          <w:b/>
          <w:sz w:val="28"/>
        </w:rPr>
        <w:t>試驗檢測</w:t>
      </w:r>
      <w:r>
        <w:rPr>
          <w:rFonts w:eastAsia="標楷體" w:hAnsi="標楷體"/>
          <w:b/>
          <w:sz w:val="28"/>
        </w:rPr>
        <w:t>(SGS)</w:t>
      </w:r>
    </w:p>
    <w:tbl>
      <w:tblPr>
        <w:tblpPr w:leftFromText="180" w:rightFromText="180" w:vertAnchor="text" w:horzAnchor="margin" w:tblpX="-691" w:tblpY="185"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34"/>
        <w:gridCol w:w="2330"/>
        <w:gridCol w:w="2975"/>
      </w:tblGrid>
      <w:tr w:rsidR="00E864C6" w:rsidRPr="00A85A8D" w:rsidTr="00F2295C">
        <w:trPr>
          <w:cantSplit/>
          <w:trHeight w:hRule="exact" w:val="423"/>
        </w:trPr>
        <w:tc>
          <w:tcPr>
            <w:tcW w:w="4334" w:type="dxa"/>
            <w:tcBorders>
              <w:top w:val="single" w:sz="8" w:space="0" w:color="auto"/>
            </w:tcBorders>
            <w:vAlign w:val="center"/>
          </w:tcPr>
          <w:p w:rsidR="00E864C6" w:rsidRPr="00A85A8D" w:rsidRDefault="00E864C6" w:rsidP="00F2295C">
            <w:pPr>
              <w:spacing w:line="340" w:lineRule="exact"/>
              <w:rPr>
                <w:rFonts w:eastAsia="標楷體"/>
                <w:bCs/>
              </w:rPr>
            </w:pPr>
            <w:r w:rsidRPr="00A85A8D">
              <w:rPr>
                <w:rFonts w:eastAsia="標楷體" w:hAnsi="標楷體" w:hint="eastAsia"/>
                <w:bCs/>
              </w:rPr>
              <w:t>試驗項目</w:t>
            </w:r>
          </w:p>
        </w:tc>
        <w:tc>
          <w:tcPr>
            <w:tcW w:w="2330" w:type="dxa"/>
            <w:tcBorders>
              <w:top w:val="single" w:sz="8" w:space="0" w:color="auto"/>
            </w:tcBorders>
            <w:vAlign w:val="center"/>
          </w:tcPr>
          <w:p w:rsidR="00E864C6" w:rsidRPr="00A85A8D" w:rsidRDefault="00E864C6" w:rsidP="00F2295C">
            <w:pPr>
              <w:spacing w:line="340" w:lineRule="exact"/>
              <w:jc w:val="center"/>
              <w:rPr>
                <w:rFonts w:eastAsia="標楷體"/>
                <w:bCs/>
              </w:rPr>
            </w:pPr>
            <w:r w:rsidRPr="00A85A8D">
              <w:rPr>
                <w:rFonts w:eastAsia="標楷體" w:hAnsi="標楷體" w:hint="eastAsia"/>
                <w:bCs/>
              </w:rPr>
              <w:t>試驗方法</w:t>
            </w:r>
          </w:p>
        </w:tc>
        <w:tc>
          <w:tcPr>
            <w:tcW w:w="2975" w:type="dxa"/>
            <w:tcBorders>
              <w:top w:val="single" w:sz="8" w:space="0" w:color="auto"/>
            </w:tcBorders>
            <w:vAlign w:val="center"/>
          </w:tcPr>
          <w:p w:rsidR="00E864C6" w:rsidRPr="00A85A8D" w:rsidRDefault="00E864C6" w:rsidP="00F2295C">
            <w:pPr>
              <w:spacing w:line="340" w:lineRule="exact"/>
              <w:jc w:val="center"/>
              <w:rPr>
                <w:rFonts w:eastAsia="標楷體"/>
                <w:bCs/>
              </w:rPr>
            </w:pPr>
            <w:r w:rsidRPr="00A85A8D">
              <w:rPr>
                <w:rFonts w:eastAsia="標楷體" w:hAnsi="標楷體" w:hint="eastAsia"/>
                <w:bCs/>
              </w:rPr>
              <w:t>規格要求</w:t>
            </w:r>
          </w:p>
        </w:tc>
      </w:tr>
      <w:tr w:rsidR="00E864C6" w:rsidRPr="00A85A8D" w:rsidTr="00F2295C">
        <w:trPr>
          <w:cantSplit/>
          <w:trHeight w:val="360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耐候性</w:t>
            </w:r>
            <w:r w:rsidRPr="00B93764">
              <w:rPr>
                <w:rFonts w:eastAsia="標楷體"/>
              </w:rPr>
              <w:t>(QUV,1000</w:t>
            </w:r>
            <w:r w:rsidRPr="00B93764">
              <w:rPr>
                <w:rFonts w:eastAsia="標楷體" w:hint="eastAsia"/>
              </w:rPr>
              <w:t>小時</w:t>
            </w:r>
            <w:r w:rsidRPr="00B93764">
              <w:rPr>
                <w:rFonts w:eastAsia="標楷體"/>
              </w:rPr>
              <w:t>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ASTM G154-12a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無龜裂、剝離等現象</w:t>
            </w:r>
          </w:p>
        </w:tc>
      </w:tr>
      <w:tr w:rsidR="00E864C6" w:rsidRPr="00A85A8D" w:rsidTr="00F2295C">
        <w:trPr>
          <w:cantSplit/>
          <w:trHeight w:val="309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熱傳導率</w:t>
            </w:r>
            <w:r w:rsidRPr="00B93764">
              <w:rPr>
                <w:rFonts w:eastAsia="標楷體"/>
              </w:rPr>
              <w:t>(W/m.K)(</w:t>
            </w:r>
            <w:r w:rsidRPr="00B93764">
              <w:rPr>
                <w:rFonts w:eastAsia="標楷體" w:hint="eastAsia"/>
              </w:rPr>
              <w:t>平均溫度</w:t>
            </w:r>
            <w:r w:rsidRPr="00B93764">
              <w:rPr>
                <w:rFonts w:eastAsia="標楷體"/>
              </w:rPr>
              <w:t>30</w:t>
            </w:r>
            <w:r w:rsidRPr="00B93764">
              <w:rPr>
                <w:rFonts w:eastAsia="標楷體" w:hint="eastAsia"/>
              </w:rPr>
              <w:t>℃</w:t>
            </w:r>
            <w:r w:rsidRPr="00B93764">
              <w:rPr>
                <w:rFonts w:eastAsia="標楷體"/>
              </w:rPr>
              <w:t>)</w:t>
            </w:r>
          </w:p>
        </w:tc>
        <w:tc>
          <w:tcPr>
            <w:tcW w:w="0" w:type="auto"/>
            <w:vAlign w:val="center"/>
          </w:tcPr>
          <w:p w:rsidR="00E864C6" w:rsidRPr="00B93764" w:rsidRDefault="00E864C6" w:rsidP="00F2295C">
            <w:pPr>
              <w:widowControl/>
              <w:spacing w:line="340" w:lineRule="exact"/>
              <w:rPr>
                <w:rFonts w:eastAsia="標楷體"/>
              </w:rPr>
            </w:pPr>
            <w:r w:rsidRPr="00B93764">
              <w:rPr>
                <w:rFonts w:eastAsia="標楷體"/>
              </w:rPr>
              <w:t xml:space="preserve">   ASTM C518-10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0.034614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  <w:lang w:val="fr-FR"/>
              </w:rPr>
            </w:pPr>
            <w:r w:rsidRPr="00B93764">
              <w:rPr>
                <w:rFonts w:eastAsia="標楷體"/>
              </w:rPr>
              <w:t>TSR(</w:t>
            </w:r>
            <w:r w:rsidRPr="00B93764">
              <w:rPr>
                <w:rFonts w:eastAsia="標楷體" w:hint="eastAsia"/>
                <w:lang w:val="fr-FR"/>
              </w:rPr>
              <w:t>總日光反射率</w:t>
            </w:r>
            <w:r w:rsidRPr="00B93764">
              <w:rPr>
                <w:rFonts w:eastAsia="標楷體"/>
                <w:lang w:val="fr-FR"/>
              </w:rPr>
              <w:t>)(</w:t>
            </w:r>
            <w:r w:rsidRPr="00B93764">
              <w:rPr>
                <w:rFonts w:eastAsia="標楷體" w:hint="eastAsia"/>
                <w:lang w:val="fr-FR"/>
              </w:rPr>
              <w:t>％</w:t>
            </w:r>
            <w:r w:rsidRPr="00B93764">
              <w:rPr>
                <w:rFonts w:eastAsia="標楷體"/>
                <w:lang w:val="fr-FR"/>
              </w:rPr>
              <w:t>)(300 ~ 2500nm)</w:t>
            </w:r>
          </w:p>
        </w:tc>
        <w:tc>
          <w:tcPr>
            <w:tcW w:w="0" w:type="auto"/>
            <w:vAlign w:val="center"/>
          </w:tcPr>
          <w:p w:rsidR="00E864C6" w:rsidRPr="00B93764" w:rsidRDefault="00E864C6" w:rsidP="00F2295C">
            <w:pPr>
              <w:widowControl/>
              <w:spacing w:line="340" w:lineRule="exact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參照</w:t>
            </w:r>
            <w:r w:rsidRPr="00B93764">
              <w:rPr>
                <w:rFonts w:eastAsia="標楷體"/>
              </w:rPr>
              <w:t>JIS R3106(1998)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86.26</w:t>
            </w:r>
          </w:p>
        </w:tc>
      </w:tr>
      <w:tr w:rsidR="00E864C6" w:rsidRPr="00A85A8D" w:rsidTr="004C6D9B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附著性</w:t>
            </w:r>
            <w:r w:rsidRPr="00B93764">
              <w:rPr>
                <w:rFonts w:eastAsia="標楷體"/>
              </w:rPr>
              <w:t>(1mm)</w:t>
            </w:r>
          </w:p>
        </w:tc>
        <w:tc>
          <w:tcPr>
            <w:tcW w:w="2330" w:type="dxa"/>
            <w:vMerge w:val="restart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CNS 10757(10757)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10(</w:t>
            </w:r>
            <w:r w:rsidRPr="00B93764">
              <w:rPr>
                <w:rFonts w:eastAsia="標楷體" w:hint="eastAsia"/>
              </w:rPr>
              <w:t>無現象</w:t>
            </w:r>
            <w:r w:rsidRPr="00B93764">
              <w:rPr>
                <w:rFonts w:eastAsia="標楷體"/>
              </w:rPr>
              <w:t>)</w:t>
            </w:r>
          </w:p>
        </w:tc>
      </w:tr>
      <w:tr w:rsidR="00E864C6" w:rsidRPr="00A85A8D" w:rsidTr="004C6D9B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耐熱性</w:t>
            </w:r>
            <w:r w:rsidRPr="00B93764">
              <w:rPr>
                <w:rFonts w:eastAsia="標楷體"/>
              </w:rPr>
              <w:t>(140</w:t>
            </w:r>
            <w:r w:rsidRPr="00B93764">
              <w:rPr>
                <w:rFonts w:eastAsia="標楷體" w:hint="eastAsia"/>
              </w:rPr>
              <w:t>℃</w:t>
            </w:r>
            <w:r w:rsidRPr="00B93764">
              <w:rPr>
                <w:rFonts w:eastAsia="標楷體"/>
              </w:rPr>
              <w:t>,24</w:t>
            </w:r>
            <w:r w:rsidRPr="00B93764">
              <w:rPr>
                <w:rFonts w:eastAsia="標楷體" w:hint="eastAsia"/>
              </w:rPr>
              <w:t>小時</w:t>
            </w:r>
            <w:r w:rsidRPr="00B93764">
              <w:rPr>
                <w:rFonts w:eastAsia="標楷體"/>
              </w:rPr>
              <w:t>)</w:t>
            </w:r>
          </w:p>
        </w:tc>
        <w:tc>
          <w:tcPr>
            <w:tcW w:w="2330" w:type="dxa"/>
            <w:vMerge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無起泡、膨脹、剝離等現象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甲醛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</w:t>
            </w:r>
            <w:r w:rsidRPr="00B93764">
              <w:rPr>
                <w:rFonts w:eastAsia="標楷體"/>
              </w:rPr>
              <w:t>ISO 17226-1</w:t>
            </w:r>
            <w:r w:rsidRPr="00B93764">
              <w:rPr>
                <w:rFonts w:eastAsia="標楷體" w:hint="eastAsia"/>
              </w:rPr>
              <w:t>方法</w:t>
            </w:r>
            <w:r w:rsidRPr="00B93764">
              <w:rPr>
                <w:rFonts w:eastAsia="標楷體"/>
              </w:rPr>
              <w:t>,</w:t>
            </w:r>
            <w:r w:rsidRPr="00B93764">
              <w:rPr>
                <w:rFonts w:eastAsia="標楷體" w:hint="eastAsia"/>
              </w:rPr>
              <w:t>以高效液相層析儀</w:t>
            </w:r>
            <w:r w:rsidRPr="00B93764">
              <w:rPr>
                <w:rFonts w:eastAsia="標楷體"/>
              </w:rPr>
              <w:t>/</w:t>
            </w:r>
            <w:r w:rsidRPr="00B93764">
              <w:rPr>
                <w:rFonts w:eastAsia="標楷體" w:hint="eastAsia"/>
              </w:rPr>
              <w:t>二極體陣列偵測器檢測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MDL-3(n.d)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/>
              </w:rPr>
              <w:t xml:space="preserve">EN-71 PART3 </w:t>
            </w:r>
            <w:r w:rsidRPr="00B93764">
              <w:rPr>
                <w:rFonts w:eastAsia="標楷體" w:hint="eastAsia"/>
              </w:rPr>
              <w:t>重金屬含量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---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---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砷</w:t>
            </w:r>
            <w:r w:rsidRPr="00B93764">
              <w:rPr>
                <w:rFonts w:eastAsia="標楷體"/>
              </w:rPr>
              <w:t>(Aa)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MDL-1(n.d)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鋇</w:t>
            </w:r>
            <w:r w:rsidRPr="00B93764">
              <w:rPr>
                <w:rFonts w:eastAsia="標楷體"/>
              </w:rPr>
              <w:t>(Ba)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8344C3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MDL-1 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鉻</w:t>
            </w:r>
            <w:r w:rsidRPr="00B93764">
              <w:rPr>
                <w:rFonts w:eastAsia="標楷體"/>
              </w:rPr>
              <w:t>(Cr)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MDL-1 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硒</w:t>
            </w:r>
            <w:r w:rsidRPr="00B93764">
              <w:rPr>
                <w:rFonts w:eastAsia="標楷體"/>
              </w:rPr>
              <w:t>(Se)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B93764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MDL-2 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銻</w:t>
            </w:r>
            <w:r w:rsidRPr="00B93764">
              <w:rPr>
                <w:rFonts w:eastAsia="標楷體"/>
              </w:rPr>
              <w:t>(Sb)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MDL-2(n.d)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鎘</w:t>
            </w:r>
            <w:r w:rsidRPr="00B93764">
              <w:rPr>
                <w:rFonts w:eastAsia="標楷體"/>
              </w:rPr>
              <w:t>(Cd)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MDL-1 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汞</w:t>
            </w:r>
            <w:r w:rsidRPr="00B93764">
              <w:rPr>
                <w:rFonts w:eastAsia="標楷體"/>
              </w:rPr>
              <w:t>(Hg)</w:t>
            </w:r>
          </w:p>
        </w:tc>
        <w:tc>
          <w:tcPr>
            <w:tcW w:w="2330" w:type="dxa"/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vAlign w:val="center"/>
          </w:tcPr>
          <w:p w:rsidR="00E864C6" w:rsidRPr="00B93764" w:rsidRDefault="00E864C6" w:rsidP="00B93764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MDL-2 (n.d)</w:t>
            </w:r>
          </w:p>
        </w:tc>
      </w:tr>
      <w:tr w:rsidR="00E864C6" w:rsidRPr="00A85A8D" w:rsidTr="00F2295C">
        <w:trPr>
          <w:cantSplit/>
          <w:trHeight w:val="294"/>
        </w:trPr>
        <w:tc>
          <w:tcPr>
            <w:tcW w:w="4334" w:type="dxa"/>
            <w:tcBorders>
              <w:bottom w:val="single" w:sz="8" w:space="0" w:color="auto"/>
            </w:tcBorders>
            <w:vAlign w:val="center"/>
          </w:tcPr>
          <w:p w:rsidR="00E864C6" w:rsidRPr="00B93764" w:rsidRDefault="00E864C6" w:rsidP="00F2295C">
            <w:pPr>
              <w:spacing w:line="340" w:lineRule="exact"/>
              <w:jc w:val="both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鉛</w:t>
            </w:r>
            <w:r w:rsidRPr="00B93764">
              <w:rPr>
                <w:rFonts w:eastAsia="標楷體"/>
              </w:rPr>
              <w:t>(Pb)</w:t>
            </w:r>
          </w:p>
        </w:tc>
        <w:tc>
          <w:tcPr>
            <w:tcW w:w="2330" w:type="dxa"/>
            <w:tcBorders>
              <w:bottom w:val="single" w:sz="8" w:space="0" w:color="auto"/>
            </w:tcBorders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 w:hint="eastAsia"/>
              </w:rPr>
              <w:t>參考歐洲玩具標準</w:t>
            </w:r>
            <w:r w:rsidRPr="00B93764">
              <w:rPr>
                <w:rFonts w:eastAsia="標楷體"/>
              </w:rPr>
              <w:t>EN 71PART 3</w:t>
            </w:r>
            <w:r w:rsidRPr="00B93764">
              <w:rPr>
                <w:rFonts w:eastAsia="標楷體" w:hint="eastAsia"/>
              </w:rPr>
              <w:t>，用感應藕合電漿原子發射光譜儀做分析</w:t>
            </w:r>
            <w:r w:rsidRPr="00B93764">
              <w:rPr>
                <w:rFonts w:eastAsia="標楷體"/>
              </w:rPr>
              <w:t>(ppm)</w:t>
            </w:r>
          </w:p>
        </w:tc>
        <w:tc>
          <w:tcPr>
            <w:tcW w:w="2975" w:type="dxa"/>
            <w:tcBorders>
              <w:bottom w:val="single" w:sz="8" w:space="0" w:color="auto"/>
            </w:tcBorders>
            <w:vAlign w:val="center"/>
          </w:tcPr>
          <w:p w:rsidR="00E864C6" w:rsidRPr="00B93764" w:rsidRDefault="00E864C6" w:rsidP="00F2295C">
            <w:pPr>
              <w:spacing w:line="340" w:lineRule="exact"/>
              <w:jc w:val="center"/>
              <w:rPr>
                <w:rFonts w:eastAsia="標楷體"/>
              </w:rPr>
            </w:pPr>
            <w:r w:rsidRPr="00B93764">
              <w:rPr>
                <w:rFonts w:eastAsia="標楷體"/>
              </w:rPr>
              <w:t>MDL-1 (n.d)</w:t>
            </w:r>
          </w:p>
        </w:tc>
      </w:tr>
    </w:tbl>
    <w:p w:rsidR="00E864C6" w:rsidRPr="00A85A8D" w:rsidRDefault="00E864C6" w:rsidP="005D3839">
      <w:pPr>
        <w:ind w:firstLine="640"/>
        <w:jc w:val="both"/>
        <w:rPr>
          <w:rFonts w:eastAsia="標楷體"/>
          <w:sz w:val="28"/>
          <w:szCs w:val="28"/>
        </w:rPr>
      </w:pPr>
    </w:p>
    <w:sectPr w:rsidR="00E864C6" w:rsidRPr="00A85A8D" w:rsidSect="00EB2A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4C6" w:rsidRDefault="00E864C6" w:rsidP="005D3839">
      <w:r>
        <w:separator/>
      </w:r>
    </w:p>
  </w:endnote>
  <w:endnote w:type="continuationSeparator" w:id="1">
    <w:p w:rsidR="00E864C6" w:rsidRDefault="00E864C6" w:rsidP="005D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4C6" w:rsidRDefault="00E864C6" w:rsidP="005D3839">
      <w:r>
        <w:separator/>
      </w:r>
    </w:p>
  </w:footnote>
  <w:footnote w:type="continuationSeparator" w:id="1">
    <w:p w:rsidR="00E864C6" w:rsidRDefault="00E864C6" w:rsidP="005D3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2C81"/>
    <w:multiLevelType w:val="hybridMultilevel"/>
    <w:tmpl w:val="1B4478F2"/>
    <w:lvl w:ilvl="0" w:tplc="58C6208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13D"/>
    <w:rsid w:val="0004227B"/>
    <w:rsid w:val="000469F1"/>
    <w:rsid w:val="00066A8A"/>
    <w:rsid w:val="000A738C"/>
    <w:rsid w:val="000C6F4A"/>
    <w:rsid w:val="000E2042"/>
    <w:rsid w:val="001270FB"/>
    <w:rsid w:val="00236F88"/>
    <w:rsid w:val="00241D6D"/>
    <w:rsid w:val="00351154"/>
    <w:rsid w:val="003A5C82"/>
    <w:rsid w:val="004C6D9B"/>
    <w:rsid w:val="00545402"/>
    <w:rsid w:val="005D3839"/>
    <w:rsid w:val="00615859"/>
    <w:rsid w:val="0063769C"/>
    <w:rsid w:val="00657E1F"/>
    <w:rsid w:val="006755A2"/>
    <w:rsid w:val="00683054"/>
    <w:rsid w:val="00701E1D"/>
    <w:rsid w:val="008344C3"/>
    <w:rsid w:val="008D452F"/>
    <w:rsid w:val="00924BAC"/>
    <w:rsid w:val="0093421F"/>
    <w:rsid w:val="00974D8F"/>
    <w:rsid w:val="00991027"/>
    <w:rsid w:val="009A4284"/>
    <w:rsid w:val="009D064E"/>
    <w:rsid w:val="00A85A8D"/>
    <w:rsid w:val="00AC6F27"/>
    <w:rsid w:val="00B007C2"/>
    <w:rsid w:val="00B02116"/>
    <w:rsid w:val="00B93764"/>
    <w:rsid w:val="00C73C7E"/>
    <w:rsid w:val="00D65E79"/>
    <w:rsid w:val="00E864C6"/>
    <w:rsid w:val="00EB0755"/>
    <w:rsid w:val="00EB2A9D"/>
    <w:rsid w:val="00EF5C9D"/>
    <w:rsid w:val="00F2295C"/>
    <w:rsid w:val="00FB738A"/>
    <w:rsid w:val="00FE113D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3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FE113D"/>
    <w:pPr>
      <w:ind w:leftChars="375" w:left="375"/>
    </w:pPr>
    <w:rPr>
      <w:rFonts w:ascii="新細明體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E113D"/>
    <w:rPr>
      <w:rFonts w:ascii="新細明體" w:eastAsia="新細明體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D3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383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D3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3839"/>
    <w:rPr>
      <w:rFonts w:ascii="Times New Roman" w:eastAsia="新細明體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D3839"/>
    <w:pPr>
      <w:jc w:val="right"/>
    </w:pPr>
    <w:rPr>
      <w:rFonts w:ascii="新細明體"/>
      <w:szCs w:val="20"/>
    </w:rPr>
  </w:style>
  <w:style w:type="character" w:customStyle="1" w:styleId="DateChar">
    <w:name w:val="Date Char"/>
    <w:basedOn w:val="DefaultParagraphFont"/>
    <w:link w:val="Date"/>
    <w:uiPriority w:val="99"/>
    <w:locked/>
    <w:rsid w:val="005D3839"/>
    <w:rPr>
      <w:rFonts w:ascii="新細明體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36F8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242</Words>
  <Characters>1383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行政院農業委員會-台南區農業改良場</dc:title>
  <dc:subject/>
  <dc:creator>楊藹華</dc:creator>
  <cp:keywords/>
  <dc:description/>
  <cp:lastModifiedBy>user</cp:lastModifiedBy>
  <cp:revision>2</cp:revision>
  <dcterms:created xsi:type="dcterms:W3CDTF">2014-11-05T09:51:00Z</dcterms:created>
  <dcterms:modified xsi:type="dcterms:W3CDTF">2014-11-05T09:51:00Z</dcterms:modified>
</cp:coreProperties>
</file>