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08" w:rsidRPr="00CA2E6C" w:rsidRDefault="00CA2E6C" w:rsidP="00CA2E6C">
      <w:pPr>
        <w:jc w:val="center"/>
        <w:rPr>
          <w:rFonts w:ascii="標楷體" w:eastAsia="標楷體" w:hAnsi="標楷體"/>
          <w:sz w:val="28"/>
          <w:szCs w:val="28"/>
        </w:rPr>
      </w:pPr>
      <w:r w:rsidRPr="00CA2E6C">
        <w:rPr>
          <w:rFonts w:ascii="標楷體" w:eastAsia="標楷體" w:hAnsi="標楷體" w:hint="eastAsia"/>
          <w:sz w:val="28"/>
          <w:szCs w:val="28"/>
        </w:rPr>
        <w:t>辦公室及倉庫區防焰捲簾式窗簾更新規格及數量</w:t>
      </w:r>
    </w:p>
    <w:p w:rsidR="00CA2E6C" w:rsidRPr="0091204B" w:rsidRDefault="00CA2E6C" w:rsidP="0091204B">
      <w:pPr>
        <w:pStyle w:val="a5"/>
        <w:numPr>
          <w:ilvl w:val="0"/>
          <w:numId w:val="1"/>
        </w:numPr>
        <w:tabs>
          <w:tab w:val="left" w:pos="567"/>
        </w:tabs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91204B">
        <w:rPr>
          <w:rFonts w:ascii="Times New Roman" w:eastAsia="標楷體" w:hAnsi="標楷體" w:cs="Times New Roman"/>
          <w:sz w:val="28"/>
          <w:szCs w:val="28"/>
        </w:rPr>
        <w:t>材質：</w:t>
      </w:r>
      <w:r w:rsidRPr="0091204B">
        <w:rPr>
          <w:rFonts w:ascii="Times New Roman" w:eastAsia="標楷體" w:hAnsi="Times New Roman" w:cs="Times New Roman"/>
          <w:sz w:val="28"/>
          <w:szCs w:val="28"/>
        </w:rPr>
        <w:t>Polyester</w:t>
      </w:r>
      <w:r w:rsidRPr="0091204B">
        <w:rPr>
          <w:rFonts w:ascii="Times New Roman" w:eastAsia="標楷體" w:hAnsi="標楷體" w:cs="Times New Roman"/>
          <w:sz w:val="28"/>
          <w:szCs w:val="28"/>
        </w:rPr>
        <w:t>聚酯纖維</w:t>
      </w:r>
    </w:p>
    <w:p w:rsidR="00CA2E6C" w:rsidRPr="0091204B" w:rsidRDefault="00CA2E6C" w:rsidP="0091204B">
      <w:pPr>
        <w:pStyle w:val="a5"/>
        <w:numPr>
          <w:ilvl w:val="0"/>
          <w:numId w:val="1"/>
        </w:numPr>
        <w:tabs>
          <w:tab w:val="left" w:pos="567"/>
        </w:tabs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91204B">
        <w:rPr>
          <w:rFonts w:ascii="Times New Roman" w:eastAsia="標楷體" w:hAnsi="標楷體" w:cs="Times New Roman"/>
          <w:sz w:val="28"/>
          <w:szCs w:val="28"/>
        </w:rPr>
        <w:t>遮光率：</w:t>
      </w:r>
      <w:r w:rsidR="003C0345">
        <w:rPr>
          <w:rFonts w:ascii="Times New Roman" w:eastAsia="標楷體" w:hAnsi="標楷體" w:cs="Times New Roman" w:hint="eastAsia"/>
          <w:sz w:val="28"/>
          <w:szCs w:val="28"/>
        </w:rPr>
        <w:t>得標廠商提供遮光率</w:t>
      </w:r>
      <w:r w:rsidR="00BB5CE4">
        <w:rPr>
          <w:rFonts w:ascii="Times New Roman" w:eastAsia="標楷體" w:hAnsi="標楷體" w:cs="Times New Roman" w:hint="eastAsia"/>
          <w:sz w:val="28"/>
          <w:szCs w:val="28"/>
        </w:rPr>
        <w:t>8</w:t>
      </w:r>
      <w:r w:rsidR="003C0345" w:rsidRPr="0091204B">
        <w:rPr>
          <w:rFonts w:ascii="Times New Roman" w:eastAsia="標楷體" w:hAnsi="Times New Roman" w:cs="Times New Roman"/>
          <w:sz w:val="28"/>
          <w:szCs w:val="28"/>
        </w:rPr>
        <w:t>0%</w:t>
      </w:r>
      <w:r w:rsidR="001123D2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Pr="0091204B">
        <w:rPr>
          <w:rFonts w:ascii="Times New Roman" w:eastAsia="標楷體" w:hAnsi="標楷體" w:cs="Times New Roman"/>
          <w:sz w:val="28"/>
          <w:szCs w:val="28"/>
        </w:rPr>
        <w:t>之樣品</w:t>
      </w:r>
      <w:r w:rsidR="003C0345">
        <w:rPr>
          <w:rFonts w:ascii="Times New Roman" w:eastAsia="標楷體" w:hAnsi="標楷體" w:cs="Times New Roman" w:hint="eastAsia"/>
          <w:sz w:val="28"/>
          <w:szCs w:val="28"/>
        </w:rPr>
        <w:t>供</w:t>
      </w:r>
      <w:r w:rsidRPr="0091204B">
        <w:rPr>
          <w:rFonts w:ascii="Times New Roman" w:eastAsia="標楷體" w:hAnsi="標楷體" w:cs="Times New Roman"/>
          <w:sz w:val="28"/>
          <w:szCs w:val="28"/>
        </w:rPr>
        <w:t>使用單位選定</w:t>
      </w:r>
    </w:p>
    <w:p w:rsidR="00CA2E6C" w:rsidRPr="0091204B" w:rsidRDefault="00CA2E6C" w:rsidP="0091204B">
      <w:pPr>
        <w:pStyle w:val="a5"/>
        <w:numPr>
          <w:ilvl w:val="0"/>
          <w:numId w:val="1"/>
        </w:numPr>
        <w:tabs>
          <w:tab w:val="left" w:pos="567"/>
        </w:tabs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91204B">
        <w:rPr>
          <w:rFonts w:ascii="Times New Roman" w:eastAsia="標楷體" w:hAnsi="標楷體" w:cs="Times New Roman"/>
          <w:sz w:val="28"/>
          <w:szCs w:val="28"/>
        </w:rPr>
        <w:t>保固：得標</w:t>
      </w:r>
      <w:r w:rsidR="00396B88" w:rsidRPr="0091204B">
        <w:rPr>
          <w:rFonts w:ascii="Times New Roman" w:eastAsia="標楷體" w:hAnsi="標楷體" w:cs="Times New Roman"/>
          <w:sz w:val="28"/>
          <w:szCs w:val="28"/>
        </w:rPr>
        <w:t>商至少提供兩年保固</w:t>
      </w:r>
    </w:p>
    <w:p w:rsidR="00396B88" w:rsidRPr="0091204B" w:rsidRDefault="00EF037A" w:rsidP="0091204B">
      <w:pPr>
        <w:pStyle w:val="a5"/>
        <w:numPr>
          <w:ilvl w:val="0"/>
          <w:numId w:val="1"/>
        </w:numPr>
        <w:tabs>
          <w:tab w:val="left" w:pos="567"/>
        </w:tabs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請提供消防署認證合格證明，並於每件成品明顯處張貼或縫製防焰認證及防焰標示</w:t>
      </w:r>
      <w:r>
        <w:rPr>
          <w:rFonts w:ascii="Times New Roman" w:eastAsia="標楷體" w:hAnsi="標楷體" w:cs="Times New Roman" w:hint="eastAsia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sz w:val="28"/>
          <w:szCs w:val="28"/>
        </w:rPr>
        <w:t>內含認證合格之登錄編號</w:t>
      </w:r>
      <w:r>
        <w:rPr>
          <w:rFonts w:ascii="Times New Roman" w:eastAsia="標楷體" w:hAnsi="標楷體" w:cs="Times New Roman" w:hint="eastAsia"/>
          <w:sz w:val="28"/>
          <w:szCs w:val="28"/>
        </w:rPr>
        <w:t>)</w:t>
      </w:r>
    </w:p>
    <w:p w:rsidR="00396B88" w:rsidRPr="0005600E" w:rsidRDefault="00AD3833" w:rsidP="0091204B">
      <w:pPr>
        <w:pStyle w:val="a5"/>
        <w:numPr>
          <w:ilvl w:val="0"/>
          <w:numId w:val="1"/>
        </w:numPr>
        <w:tabs>
          <w:tab w:val="left" w:pos="567"/>
        </w:tabs>
        <w:ind w:leftChars="0" w:left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珠鏈式</w:t>
      </w:r>
      <w:r w:rsidR="00396B88" w:rsidRPr="0091204B">
        <w:rPr>
          <w:rFonts w:ascii="Times New Roman" w:eastAsia="標楷體" w:hAnsi="標楷體" w:cs="Times New Roman"/>
          <w:sz w:val="28"/>
          <w:szCs w:val="28"/>
        </w:rPr>
        <w:t>捲簾</w:t>
      </w:r>
      <w:r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396B88" w:rsidRPr="0091204B">
        <w:rPr>
          <w:rFonts w:ascii="Times New Roman" w:eastAsia="標楷體" w:hAnsi="標楷體" w:cs="Times New Roman"/>
          <w:sz w:val="28"/>
          <w:szCs w:val="28"/>
        </w:rPr>
        <w:t>樣式如下圖，單位為釐米</w:t>
      </w:r>
      <w:r w:rsidR="00396B88" w:rsidRPr="0091204B">
        <w:rPr>
          <w:rFonts w:ascii="Times New Roman" w:eastAsia="標楷體" w:hAnsi="Times New Roman" w:cs="Times New Roman"/>
          <w:sz w:val="28"/>
          <w:szCs w:val="28"/>
        </w:rPr>
        <w:t>(mm)</w:t>
      </w:r>
      <w:r w:rsidR="00396B88" w:rsidRPr="0091204B">
        <w:rPr>
          <w:rFonts w:ascii="Times New Roman" w:eastAsia="標楷體" w:hAnsi="標楷體" w:cs="Times New Roman"/>
          <w:sz w:val="28"/>
          <w:szCs w:val="28"/>
        </w:rPr>
        <w:t>，最大誤差≦</w:t>
      </w:r>
      <w:r w:rsidR="00396B88" w:rsidRPr="0091204B">
        <w:rPr>
          <w:rFonts w:ascii="Times New Roman" w:eastAsia="標楷體" w:hAnsi="Times New Roman" w:cs="Times New Roman"/>
          <w:sz w:val="28"/>
          <w:szCs w:val="28"/>
        </w:rPr>
        <w:t>±</w:t>
      </w:r>
      <w:r w:rsidR="0091204B" w:rsidRPr="0091204B">
        <w:rPr>
          <w:rFonts w:ascii="Times New Roman" w:eastAsia="標楷體" w:hAnsi="Times New Roman" w:cs="Times New Roman"/>
          <w:sz w:val="28"/>
          <w:szCs w:val="28"/>
        </w:rPr>
        <w:t>10%</w:t>
      </w:r>
      <w:r w:rsidR="0005600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600E" w:rsidRPr="0005600E">
        <w:rPr>
          <w:rFonts w:ascii="標楷體" w:eastAsia="標楷體" w:hAnsi="標楷體" w:cs="Arial"/>
          <w:sz w:val="28"/>
          <w:szCs w:val="28"/>
        </w:rPr>
        <w:t>金屬配件皆經烤漆處理</w:t>
      </w:r>
      <w:r w:rsidR="005A34E5">
        <w:rPr>
          <w:rFonts w:ascii="標楷體" w:eastAsia="標楷體" w:hAnsi="標楷體" w:cs="Arial" w:hint="eastAsia"/>
          <w:sz w:val="28"/>
          <w:szCs w:val="28"/>
        </w:rPr>
        <w:t>，製品規格寬及高</w:t>
      </w:r>
      <w:r w:rsidR="005A34E5" w:rsidRPr="0091204B">
        <w:rPr>
          <w:rFonts w:ascii="Times New Roman" w:eastAsia="標楷體" w:hAnsi="標楷體" w:cs="Times New Roman"/>
          <w:sz w:val="28"/>
          <w:szCs w:val="28"/>
        </w:rPr>
        <w:t>最大誤差</w:t>
      </w:r>
      <w:r w:rsidR="00D8335E">
        <w:rPr>
          <w:rFonts w:ascii="Times New Roman" w:eastAsia="標楷體" w:hAnsi="Times New Roman" w:cs="Times New Roman" w:hint="eastAsia"/>
          <w:sz w:val="28"/>
          <w:szCs w:val="28"/>
        </w:rPr>
        <w:t>不得少於</w:t>
      </w:r>
      <w:r w:rsidR="005A34E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A34E5" w:rsidRPr="0091204B">
        <w:rPr>
          <w:rFonts w:ascii="Times New Roman" w:eastAsia="標楷體" w:hAnsi="Times New Roman" w:cs="Times New Roman"/>
          <w:sz w:val="28"/>
          <w:szCs w:val="28"/>
        </w:rPr>
        <w:t>0</w:t>
      </w:r>
      <w:r w:rsidR="005A34E5">
        <w:rPr>
          <w:rFonts w:ascii="Times New Roman" w:eastAsia="標楷體" w:hAnsi="Times New Roman" w:cs="Times New Roman" w:hint="eastAsia"/>
          <w:sz w:val="28"/>
          <w:szCs w:val="28"/>
        </w:rPr>
        <w:t>釐米</w:t>
      </w:r>
    </w:p>
    <w:p w:rsidR="00CA2E6C" w:rsidRDefault="0091204B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116840</wp:posOffset>
            </wp:positionV>
            <wp:extent cx="3890010" cy="291846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E6C" w:rsidRDefault="00CA2E6C"/>
    <w:p w:rsidR="00CA2E6C" w:rsidRDefault="00CA2E6C"/>
    <w:p w:rsidR="00CA2E6C" w:rsidRDefault="00CA2E6C"/>
    <w:p w:rsidR="00CA2E6C" w:rsidRDefault="00CA2E6C"/>
    <w:p w:rsidR="00CA2E6C" w:rsidRDefault="00CA2E6C"/>
    <w:p w:rsidR="00CA2E6C" w:rsidRDefault="00CA2E6C"/>
    <w:p w:rsidR="003C0345" w:rsidRDefault="003C0345"/>
    <w:p w:rsidR="003C0345" w:rsidRDefault="003C0345"/>
    <w:p w:rsidR="00CA2E6C" w:rsidRDefault="00CA2E6C"/>
    <w:p w:rsidR="00CA2E6C" w:rsidRPr="0091204B" w:rsidRDefault="0091204B">
      <w:pPr>
        <w:rPr>
          <w:rFonts w:ascii="Times New Roman" w:eastAsia="標楷體" w:hAnsi="Times New Roman" w:cs="Times New Roman"/>
          <w:sz w:val="28"/>
          <w:szCs w:val="28"/>
        </w:rPr>
      </w:pPr>
      <w:r w:rsidRPr="0091204B">
        <w:rPr>
          <w:rFonts w:ascii="Times New Roman" w:eastAsia="標楷體" w:hAnsi="標楷體" w:cs="Times New Roman"/>
          <w:sz w:val="28"/>
          <w:szCs w:val="28"/>
        </w:rPr>
        <w:t>七、</w:t>
      </w:r>
      <w:r w:rsidRPr="007860C3">
        <w:rPr>
          <w:rFonts w:ascii="Times New Roman" w:eastAsia="標楷體" w:hAnsi="標楷體" w:cs="Times New Roman"/>
          <w:kern w:val="0"/>
          <w:sz w:val="28"/>
          <w:szCs w:val="28"/>
        </w:rPr>
        <w:t>防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焰</w:t>
      </w:r>
      <w:r w:rsidRPr="007860C3">
        <w:rPr>
          <w:rFonts w:ascii="Times New Roman" w:eastAsia="標楷體" w:hAnsi="標楷體" w:cs="Times New Roman"/>
          <w:kern w:val="0"/>
          <w:sz w:val="28"/>
          <w:szCs w:val="28"/>
        </w:rPr>
        <w:t>捲簾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長寬規格及數量如下表</w:t>
      </w:r>
    </w:p>
    <w:tbl>
      <w:tblPr>
        <w:tblW w:w="9649" w:type="dxa"/>
        <w:tblInd w:w="18" w:type="dxa"/>
        <w:tblCellMar>
          <w:left w:w="28" w:type="dxa"/>
          <w:right w:w="28" w:type="dxa"/>
        </w:tblCellMar>
        <w:tblLook w:val="04A0"/>
      </w:tblPr>
      <w:tblGrid>
        <w:gridCol w:w="1853"/>
        <w:gridCol w:w="2693"/>
        <w:gridCol w:w="1276"/>
        <w:gridCol w:w="1559"/>
        <w:gridCol w:w="2268"/>
      </w:tblGrid>
      <w:tr w:rsidR="003C0345" w:rsidRPr="007860C3" w:rsidTr="00AD3833">
        <w:trPr>
          <w:trHeight w:val="402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3C0345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品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規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格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寬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*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高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分割口數</w:t>
            </w:r>
          </w:p>
        </w:tc>
        <w:tc>
          <w:tcPr>
            <w:tcW w:w="155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AD3833" w:rsidP="00AD383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窗戶</w:t>
            </w:r>
            <w:r w:rsidR="003C0345"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數量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備</w:t>
            </w: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註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8.5*8.5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1F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8.5*8.5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1F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走廊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22*8.5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1F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走廊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7.9*7.9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果樹實驗室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7.9*8.1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農藝實驗室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8.5*6.5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2F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7.5*6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生技實驗室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6*6.5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生技實驗室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3*4.5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生技實驗室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lastRenderedPageBreak/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生技實驗室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8.5*6.5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 xml:space="preserve">花卉實驗室　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6032D8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8.5*6.5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3F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7*5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5.5*4.5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4.5*4.5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10*5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6*5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8.5*5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3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3C0345" w:rsidRDefault="003C0345" w:rsidP="0091204B">
            <w:pPr>
              <w:snapToGrid w:val="0"/>
              <w:spacing w:line="240" w:lineRule="atLeast"/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防</w:t>
            </w:r>
            <w:r w:rsidRPr="00EA457B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焰</w:t>
            </w: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捲簾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5*3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860C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60C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倉庫</w:t>
            </w:r>
          </w:p>
        </w:tc>
      </w:tr>
      <w:tr w:rsidR="003C0345" w:rsidRPr="007860C3" w:rsidTr="00AD3833">
        <w:trPr>
          <w:trHeight w:val="402"/>
        </w:trPr>
        <w:tc>
          <w:tcPr>
            <w:tcW w:w="185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3C0345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C0345" w:rsidRPr="007860C3" w:rsidRDefault="003C0345" w:rsidP="0091204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窗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0345" w:rsidRPr="007860C3" w:rsidRDefault="003C0345" w:rsidP="0091204B">
            <w:pPr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CA2E6C" w:rsidRPr="00AD3833" w:rsidRDefault="0091204B" w:rsidP="00AD3833">
      <w:pPr>
        <w:pStyle w:val="a5"/>
        <w:numPr>
          <w:ilvl w:val="0"/>
          <w:numId w:val="2"/>
        </w:numPr>
        <w:tabs>
          <w:tab w:val="left" w:pos="567"/>
        </w:tabs>
        <w:ind w:leftChars="0" w:left="0" w:firstLine="0"/>
        <w:rPr>
          <w:rFonts w:ascii="Times New Roman" w:eastAsia="標楷體" w:hAnsi="標楷體" w:cs="Times New Roman"/>
          <w:sz w:val="28"/>
          <w:szCs w:val="28"/>
        </w:rPr>
      </w:pPr>
      <w:r w:rsidRPr="00AD3833">
        <w:rPr>
          <w:rFonts w:ascii="Times New Roman" w:eastAsia="標楷體" w:hAnsi="標楷體" w:cs="Times New Roman" w:hint="eastAsia"/>
          <w:sz w:val="28"/>
          <w:szCs w:val="28"/>
        </w:rPr>
        <w:t>自決標次日起，</w:t>
      </w:r>
      <w:r w:rsidR="00333909" w:rsidRPr="00AD3833">
        <w:rPr>
          <w:rFonts w:ascii="Times New Roman" w:eastAsia="標楷體" w:hAnsi="標楷體" w:cs="Times New Roman" w:hint="eastAsia"/>
          <w:sz w:val="28"/>
          <w:szCs w:val="28"/>
        </w:rPr>
        <w:t>30</w:t>
      </w:r>
      <w:r w:rsidRPr="00AD3833">
        <w:rPr>
          <w:rFonts w:ascii="Times New Roman" w:eastAsia="標楷體" w:hAnsi="標楷體" w:cs="Times New Roman" w:hint="eastAsia"/>
          <w:sz w:val="28"/>
          <w:szCs w:val="28"/>
        </w:rPr>
        <w:t>日曆天</w:t>
      </w:r>
      <w:r w:rsidR="00333909" w:rsidRPr="00AD3833">
        <w:rPr>
          <w:rFonts w:ascii="Times New Roman" w:eastAsia="標楷體" w:hAnsi="標楷體" w:cs="Times New Roman" w:hint="eastAsia"/>
          <w:sz w:val="28"/>
          <w:szCs w:val="28"/>
        </w:rPr>
        <w:t>內交貨</w:t>
      </w:r>
      <w:r w:rsidR="00AD3833" w:rsidRPr="00AD3833">
        <w:rPr>
          <w:rFonts w:ascii="Times New Roman" w:eastAsia="標楷體" w:hAnsi="標楷體" w:cs="Times New Roman" w:hint="eastAsia"/>
          <w:sz w:val="28"/>
          <w:szCs w:val="28"/>
        </w:rPr>
        <w:t>安裝完畢</w:t>
      </w:r>
    </w:p>
    <w:p w:rsidR="00AD3833" w:rsidRPr="00AD3833" w:rsidRDefault="00AD3833" w:rsidP="00AD3833">
      <w:pPr>
        <w:pStyle w:val="a5"/>
        <w:numPr>
          <w:ilvl w:val="0"/>
          <w:numId w:val="2"/>
        </w:numPr>
        <w:tabs>
          <w:tab w:val="left" w:pos="426"/>
          <w:tab w:val="left" w:pos="567"/>
        </w:tabs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工程應配合需求單位交辦事項，施工內容若有窒礙難行或變更事項應先行知會需求單位，經需求單位同意後始可變更。</w:t>
      </w:r>
    </w:p>
    <w:sectPr w:rsidR="00AD3833" w:rsidRPr="00AD3833" w:rsidSect="009120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02" w:rsidRDefault="004B4E02" w:rsidP="003C0345">
      <w:pPr>
        <w:spacing w:line="240" w:lineRule="auto"/>
      </w:pPr>
      <w:r>
        <w:separator/>
      </w:r>
    </w:p>
  </w:endnote>
  <w:endnote w:type="continuationSeparator" w:id="1">
    <w:p w:rsidR="004B4E02" w:rsidRDefault="004B4E02" w:rsidP="003C0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02" w:rsidRDefault="004B4E02" w:rsidP="003C0345">
      <w:pPr>
        <w:spacing w:line="240" w:lineRule="auto"/>
      </w:pPr>
      <w:r>
        <w:separator/>
      </w:r>
    </w:p>
  </w:footnote>
  <w:footnote w:type="continuationSeparator" w:id="1">
    <w:p w:rsidR="004B4E02" w:rsidRDefault="004B4E02" w:rsidP="003C03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10B9"/>
    <w:multiLevelType w:val="hybridMultilevel"/>
    <w:tmpl w:val="1796372E"/>
    <w:lvl w:ilvl="0" w:tplc="A50C52BA">
      <w:start w:val="8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5D1B2799"/>
    <w:multiLevelType w:val="hybridMultilevel"/>
    <w:tmpl w:val="7CB6D4D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C3"/>
    <w:rsid w:val="00011AB1"/>
    <w:rsid w:val="0005600E"/>
    <w:rsid w:val="000C6F2D"/>
    <w:rsid w:val="001123D2"/>
    <w:rsid w:val="001D1F2C"/>
    <w:rsid w:val="0027034C"/>
    <w:rsid w:val="00333909"/>
    <w:rsid w:val="00396B88"/>
    <w:rsid w:val="003C0345"/>
    <w:rsid w:val="00427B29"/>
    <w:rsid w:val="004B4E02"/>
    <w:rsid w:val="005A34E5"/>
    <w:rsid w:val="007860C3"/>
    <w:rsid w:val="0091204B"/>
    <w:rsid w:val="00A17188"/>
    <w:rsid w:val="00AD3833"/>
    <w:rsid w:val="00B67408"/>
    <w:rsid w:val="00BB5CE4"/>
    <w:rsid w:val="00BD3C76"/>
    <w:rsid w:val="00CA2E6C"/>
    <w:rsid w:val="00D220EA"/>
    <w:rsid w:val="00D8335E"/>
    <w:rsid w:val="00DA2D13"/>
    <w:rsid w:val="00EF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E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2E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2E6C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3C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C034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C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C034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吳昭慧</cp:lastModifiedBy>
  <cp:revision>6</cp:revision>
  <cp:lastPrinted>2015-09-09T01:14:00Z</cp:lastPrinted>
  <dcterms:created xsi:type="dcterms:W3CDTF">2015-09-03T05:54:00Z</dcterms:created>
  <dcterms:modified xsi:type="dcterms:W3CDTF">2015-09-16T08:38:00Z</dcterms:modified>
</cp:coreProperties>
</file>